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7B64FEE">
                <wp:simplePos x="0" y="0"/>
                <wp:positionH relativeFrom="column">
                  <wp:posOffset>1654810</wp:posOffset>
                </wp:positionH>
                <wp:positionV relativeFrom="paragraph">
                  <wp:posOffset>379730</wp:posOffset>
                </wp:positionV>
                <wp:extent cx="4171950" cy="98298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E846" w14:textId="52FEBCBD" w:rsidR="00721287" w:rsidRPr="001C4440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1C4440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 xml:space="preserve">Farmacja Przemysłowa </w:t>
                            </w:r>
                          </w:p>
                          <w:p w14:paraId="475F91E7" w14:textId="4782FA99" w:rsidR="00721287" w:rsidRPr="001C4440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1C4440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i Biotechnologia Farmaceutyczna</w:t>
                            </w:r>
                          </w:p>
                          <w:p w14:paraId="31C6641C" w14:textId="442E3F6E" w:rsidR="00721287" w:rsidRPr="001C4440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1C4440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Fakultatywny blok programowy</w:t>
                            </w:r>
                            <w:r w:rsidR="00513362" w:rsidRPr="001C4440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 xml:space="preserve"> – 2c</w:t>
                            </w:r>
                          </w:p>
                          <w:p w14:paraId="7ADCBDD1" w14:textId="77777777" w:rsidR="00513362" w:rsidRDefault="00513362" w:rsidP="00513362">
                            <w:pPr>
                              <w:ind w:left="0" w:firstLine="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3pt;margin-top:29.9pt;width:328.5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">
                <v:textbox>
                  <w:txbxContent>
                    <w:p w14:paraId="70B2E846" w14:textId="52FEBCBD" w:rsidR="00721287" w:rsidRPr="001C4440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1C4440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 xml:space="preserve">Farmacja Przemysłowa </w:t>
                      </w:r>
                    </w:p>
                    <w:p w14:paraId="475F91E7" w14:textId="4782FA99" w:rsidR="00721287" w:rsidRPr="001C4440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1C4440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i Biotechnologia Farmaceutyczna</w:t>
                      </w:r>
                    </w:p>
                    <w:p w14:paraId="31C6641C" w14:textId="442E3F6E" w:rsidR="00721287" w:rsidRPr="001C4440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1C4440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Fakultatywny blok programowy</w:t>
                      </w:r>
                      <w:r w:rsidR="00513362" w:rsidRPr="001C4440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 xml:space="preserve"> – 2c</w:t>
                      </w:r>
                    </w:p>
                    <w:p w14:paraId="7ADCBDD1" w14:textId="77777777" w:rsidR="00513362" w:rsidRDefault="00513362" w:rsidP="00513362">
                      <w:pPr>
                        <w:ind w:left="0" w:firstLine="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3A3E40" w:rsidRPr="00C01834" w14:paraId="29DFFF33" w14:textId="77777777" w:rsidTr="006F3C16">
        <w:trPr>
          <w:trHeight w:val="657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3C165C61" w:rsidR="003A3E40" w:rsidRPr="00C01834" w:rsidRDefault="003A3E40" w:rsidP="003A3E4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5623DB79" w:rsidR="003A3E40" w:rsidRPr="00F47FE6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2023/2024</w:t>
            </w:r>
          </w:p>
        </w:tc>
      </w:tr>
      <w:tr w:rsidR="003A3E40" w:rsidRPr="00C01834" w14:paraId="20267CE8" w14:textId="77777777" w:rsidTr="006F3C16">
        <w:trPr>
          <w:trHeight w:val="515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119DE217" w:rsidR="003A3E40" w:rsidRPr="00C01834" w:rsidRDefault="003A3E40" w:rsidP="003A3E4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5A4CC98C" w:rsidR="003A3E40" w:rsidRPr="00F47FE6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Farmaceutyczny</w:t>
            </w:r>
          </w:p>
        </w:tc>
      </w:tr>
      <w:tr w:rsidR="003A3E40" w:rsidRPr="00C01834" w14:paraId="4E6AAFC2" w14:textId="77777777" w:rsidTr="006F3C16">
        <w:trPr>
          <w:trHeight w:val="581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0B4D660C" w:rsidR="003A3E40" w:rsidRPr="00C01834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3269F2EB" w:rsidR="003A3E40" w:rsidRPr="00F47FE6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farmacja</w:t>
            </w:r>
          </w:p>
        </w:tc>
      </w:tr>
      <w:tr w:rsidR="003A3E40" w:rsidRPr="00C01834" w14:paraId="183C2EC2" w14:textId="77777777" w:rsidTr="006F3C16">
        <w:trPr>
          <w:trHeight w:val="576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7712AD7F" w:rsidR="003A3E40" w:rsidRPr="00C01834" w:rsidRDefault="003A3E40" w:rsidP="003A3E40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F0AF27B" w:rsidR="003A3E40" w:rsidRPr="00F47FE6" w:rsidRDefault="003A3E40" w:rsidP="003A3E40">
            <w:pPr>
              <w:spacing w:after="0" w:line="259" w:lineRule="auto"/>
              <w:ind w:left="0" w:right="-351" w:firstLine="0"/>
              <w:rPr>
                <w:color w:val="auto"/>
              </w:rPr>
            </w:pPr>
            <w:r>
              <w:t>nauki farmaceutyczne</w:t>
            </w:r>
          </w:p>
        </w:tc>
      </w:tr>
      <w:tr w:rsidR="003A3E40" w:rsidRPr="00C01834" w14:paraId="71F9ED42" w14:textId="77777777" w:rsidTr="006F3C16">
        <w:trPr>
          <w:trHeight w:val="528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05EFBB3C" w:rsidR="003A3E40" w:rsidRPr="00C01834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569882D1" w:rsidR="003A3E40" w:rsidRPr="00F47FE6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praktyczny</w:t>
            </w:r>
          </w:p>
        </w:tc>
      </w:tr>
      <w:tr w:rsidR="003A3E40" w:rsidRPr="00C01834" w14:paraId="75BB47CB" w14:textId="77777777" w:rsidTr="006F3C16">
        <w:trPr>
          <w:trHeight w:val="56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1B10D03C" w:rsidR="003A3E40" w:rsidRPr="00C01834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038091ED" w:rsidR="003A3E40" w:rsidRPr="00F47FE6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Studia jednolite magisterskie</w:t>
            </w:r>
          </w:p>
        </w:tc>
      </w:tr>
      <w:tr w:rsidR="003A3E40" w:rsidRPr="00C01834" w14:paraId="319D6F33" w14:textId="77777777" w:rsidTr="006F3C16">
        <w:trPr>
          <w:trHeight w:val="635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7CCCF8B6" w:rsidR="003A3E40" w:rsidRPr="00C01834" w:rsidRDefault="003A3E40" w:rsidP="003A3E4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492B584C" w:rsidR="003A3E40" w:rsidRPr="00F47FE6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stacjonarne/niestacjonarne</w:t>
            </w:r>
          </w:p>
        </w:tc>
      </w:tr>
      <w:tr w:rsidR="003A3E40" w:rsidRPr="00C01834" w14:paraId="0D560214" w14:textId="77777777" w:rsidTr="006F3C16">
        <w:trPr>
          <w:trHeight w:val="716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E7385F" w14:textId="77777777" w:rsidR="003A3E40" w:rsidRDefault="003A3E40" w:rsidP="003A3E40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Typ modułu/przedmiotu</w:t>
            </w:r>
          </w:p>
          <w:p w14:paraId="7FBFC8F9" w14:textId="59C928CE" w:rsidR="003A3E40" w:rsidRPr="00C01834" w:rsidRDefault="003A3E40" w:rsidP="003A3E4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385A8CE7" w:rsidR="003A3E40" w:rsidRPr="00F47FE6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fakultatywny</w:t>
            </w:r>
          </w:p>
        </w:tc>
      </w:tr>
      <w:tr w:rsidR="003A3E40" w:rsidRPr="00C01834" w14:paraId="5858F82D" w14:textId="77777777" w:rsidTr="00F8575E">
        <w:trPr>
          <w:trHeight w:val="65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13F905FA" w:rsidR="003A3E40" w:rsidRPr="00C01834" w:rsidRDefault="003A3E40" w:rsidP="003A3E4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34BCF680" w:rsidR="003A3E40" w:rsidRPr="00F47FE6" w:rsidRDefault="003A3E40" w:rsidP="003A3E4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zaliczenie</w:t>
            </w:r>
          </w:p>
        </w:tc>
      </w:tr>
      <w:tr w:rsidR="00A63CE6" w:rsidRPr="00913EBF" w14:paraId="4BC9D7EB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542F57B9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9E887D" w14:textId="38456C74" w:rsidR="008B6235" w:rsidRPr="00F47FE6" w:rsidRDefault="00D976CC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1. </w:t>
            </w:r>
            <w:r w:rsidR="00287E7A" w:rsidRPr="00F47FE6">
              <w:rPr>
                <w:rFonts w:cs="Arial"/>
                <w:iCs/>
                <w:szCs w:val="18"/>
              </w:rPr>
              <w:t>Katedra i Zakład</w:t>
            </w:r>
            <w:r w:rsidRPr="00F47FE6">
              <w:rPr>
                <w:rFonts w:cs="Arial"/>
                <w:iCs/>
                <w:szCs w:val="18"/>
              </w:rPr>
              <w:t xml:space="preserve"> Technologii Leków i Biotechnologii Farmaceutycznej (</w:t>
            </w:r>
            <w:proofErr w:type="spellStart"/>
            <w:r w:rsidRPr="00F47FE6">
              <w:rPr>
                <w:rFonts w:cs="Arial"/>
                <w:iCs/>
                <w:szCs w:val="18"/>
              </w:rPr>
              <w:t>KTLiBF</w:t>
            </w:r>
            <w:proofErr w:type="spellEnd"/>
            <w:r w:rsidRPr="00F47FE6">
              <w:rPr>
                <w:rFonts w:cs="Arial"/>
                <w:iCs/>
                <w:szCs w:val="18"/>
              </w:rPr>
              <w:t>)</w:t>
            </w:r>
          </w:p>
          <w:p w14:paraId="7A87C9FF" w14:textId="2450FD69" w:rsidR="00D976CC" w:rsidRPr="00F47FE6" w:rsidRDefault="008B6235" w:rsidP="00F47FE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  <w:p w14:paraId="3E415E36" w14:textId="5A73162C" w:rsidR="00CF696B" w:rsidRPr="00F47FE6" w:rsidRDefault="00CF696B" w:rsidP="00F47FE6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</w:rPr>
            </w:pPr>
            <w:r w:rsidRPr="00F47FE6">
              <w:rPr>
                <w:rFonts w:cs="Arial"/>
                <w:iCs/>
                <w:color w:val="auto"/>
                <w:szCs w:val="18"/>
              </w:rPr>
              <w:t xml:space="preserve">2. </w:t>
            </w:r>
            <w:r w:rsidR="00287E7A" w:rsidRPr="00F47FE6">
              <w:rPr>
                <w:rFonts w:cs="Arial"/>
                <w:iCs/>
                <w:color w:val="auto"/>
                <w:szCs w:val="18"/>
              </w:rPr>
              <w:t>Sieć Badawcza Łukasiewicz – Instytut Chemii Przemysłowej imienia Profesora Ignacego Mościckiego w Warszawie (</w:t>
            </w:r>
            <w:proofErr w:type="spellStart"/>
            <w:r w:rsidR="00287E7A" w:rsidRPr="00F47FE6">
              <w:rPr>
                <w:rFonts w:cs="Arial"/>
                <w:iCs/>
                <w:color w:val="auto"/>
                <w:szCs w:val="18"/>
              </w:rPr>
              <w:t>IChP</w:t>
            </w:r>
            <w:proofErr w:type="spellEnd"/>
            <w:r w:rsidR="00287E7A" w:rsidRPr="00F47FE6">
              <w:rPr>
                <w:rFonts w:cs="Arial"/>
                <w:iCs/>
                <w:color w:val="auto"/>
                <w:szCs w:val="18"/>
              </w:rPr>
              <w:t>)</w:t>
            </w:r>
            <w:r w:rsidRPr="00F47FE6">
              <w:rPr>
                <w:rFonts w:cs="Arial"/>
                <w:iCs/>
                <w:color w:val="auto"/>
                <w:szCs w:val="18"/>
              </w:rPr>
              <w:t>,</w:t>
            </w:r>
            <w:r w:rsidR="003F04D5" w:rsidRPr="00F47FE6">
              <w:rPr>
                <w:rFonts w:cs="Arial"/>
                <w:iCs/>
                <w:color w:val="auto"/>
                <w:szCs w:val="18"/>
              </w:rPr>
              <w:t xml:space="preserve"> Dział Półtechnik (</w:t>
            </w:r>
            <w:proofErr w:type="spellStart"/>
            <w:r w:rsidR="003F04D5" w:rsidRPr="00F47FE6">
              <w:rPr>
                <w:rFonts w:cs="Arial"/>
                <w:iCs/>
                <w:color w:val="auto"/>
                <w:szCs w:val="18"/>
              </w:rPr>
              <w:t>IChP</w:t>
            </w:r>
            <w:proofErr w:type="spellEnd"/>
            <w:r w:rsidR="003F04D5" w:rsidRPr="00F47FE6">
              <w:rPr>
                <w:rFonts w:cs="Arial"/>
                <w:iCs/>
                <w:color w:val="auto"/>
                <w:szCs w:val="18"/>
              </w:rPr>
              <w:t xml:space="preserve">-DP), Dział </w:t>
            </w:r>
            <w:proofErr w:type="spellStart"/>
            <w:r w:rsidR="003F04D5" w:rsidRPr="00F47FE6">
              <w:rPr>
                <w:rFonts w:cs="Arial"/>
                <w:iCs/>
                <w:color w:val="auto"/>
                <w:szCs w:val="18"/>
              </w:rPr>
              <w:t>Minisyntez</w:t>
            </w:r>
            <w:proofErr w:type="spellEnd"/>
            <w:r w:rsidR="003F04D5" w:rsidRPr="00F47FE6">
              <w:rPr>
                <w:rFonts w:cs="Arial"/>
                <w:iCs/>
                <w:color w:val="auto"/>
                <w:szCs w:val="18"/>
              </w:rPr>
              <w:t xml:space="preserve"> (</w:t>
            </w:r>
            <w:proofErr w:type="spellStart"/>
            <w:r w:rsidR="003F04D5" w:rsidRPr="00F47FE6">
              <w:rPr>
                <w:rFonts w:cs="Arial"/>
                <w:iCs/>
                <w:color w:val="auto"/>
                <w:szCs w:val="18"/>
              </w:rPr>
              <w:t>IChP</w:t>
            </w:r>
            <w:proofErr w:type="spellEnd"/>
            <w:r w:rsidR="003F04D5" w:rsidRPr="00F47FE6">
              <w:rPr>
                <w:rFonts w:cs="Arial"/>
                <w:iCs/>
                <w:color w:val="auto"/>
                <w:szCs w:val="18"/>
              </w:rPr>
              <w:t>-DM), Grupa Badawcza Farmacji, Chemii Kosmetycznej i Biotechnologii</w:t>
            </w:r>
            <w:r w:rsidRPr="00F47FE6">
              <w:rPr>
                <w:rFonts w:cs="Arial"/>
                <w:iCs/>
                <w:color w:val="auto"/>
                <w:szCs w:val="18"/>
              </w:rPr>
              <w:t xml:space="preserve"> </w:t>
            </w:r>
            <w:r w:rsidR="003F04D5" w:rsidRPr="00F47FE6">
              <w:rPr>
                <w:rFonts w:cs="Arial"/>
                <w:iCs/>
                <w:color w:val="auto"/>
                <w:szCs w:val="18"/>
              </w:rPr>
              <w:t>(</w:t>
            </w:r>
            <w:proofErr w:type="spellStart"/>
            <w:r w:rsidR="003F04D5" w:rsidRPr="00F47FE6">
              <w:rPr>
                <w:rFonts w:cs="Arial"/>
                <w:iCs/>
                <w:color w:val="auto"/>
                <w:szCs w:val="18"/>
              </w:rPr>
              <w:t>IChP-GBFChKiB</w:t>
            </w:r>
            <w:proofErr w:type="spellEnd"/>
            <w:r w:rsidR="003F04D5" w:rsidRPr="00F47FE6">
              <w:rPr>
                <w:rFonts w:cs="Arial"/>
                <w:iCs/>
                <w:color w:val="auto"/>
                <w:szCs w:val="18"/>
              </w:rPr>
              <w:t xml:space="preserve">), </w:t>
            </w:r>
            <w:r w:rsidRPr="00F47FE6">
              <w:rPr>
                <w:rFonts w:cs="Arial"/>
                <w:iCs/>
                <w:color w:val="auto"/>
                <w:szCs w:val="18"/>
              </w:rPr>
              <w:t>Rydygiera 8, 01-793 Warszawa</w:t>
            </w:r>
          </w:p>
          <w:p w14:paraId="0CF3080A" w14:textId="150879C8" w:rsidR="00913EBF" w:rsidRPr="00F47FE6" w:rsidRDefault="00533FED" w:rsidP="00F47FE6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</w:rPr>
            </w:pPr>
            <w:r w:rsidRPr="00F47FE6">
              <w:rPr>
                <w:rFonts w:cs="Arial"/>
                <w:iCs/>
                <w:color w:val="auto"/>
                <w:szCs w:val="18"/>
              </w:rPr>
              <w:t>3</w:t>
            </w:r>
            <w:r w:rsidR="00913EBF" w:rsidRPr="00F47FE6">
              <w:rPr>
                <w:rFonts w:cs="Arial"/>
                <w:iCs/>
                <w:color w:val="auto"/>
                <w:szCs w:val="18"/>
              </w:rPr>
              <w:t xml:space="preserve">. </w:t>
            </w:r>
            <w:r w:rsidR="00F90B4A" w:rsidRPr="00F47FE6">
              <w:rPr>
                <w:rFonts w:cs="Arial"/>
                <w:iCs/>
                <w:color w:val="auto"/>
                <w:szCs w:val="18"/>
              </w:rPr>
              <w:t>Narodowy Instytut Leków</w:t>
            </w:r>
            <w:r w:rsidR="005C0CAE" w:rsidRPr="00F47FE6">
              <w:rPr>
                <w:rFonts w:cs="Arial"/>
                <w:iCs/>
                <w:color w:val="auto"/>
                <w:szCs w:val="18"/>
              </w:rPr>
              <w:t>,</w:t>
            </w:r>
            <w:r w:rsidR="00834532" w:rsidRPr="00F47FE6">
              <w:rPr>
                <w:rFonts w:cs="Arial"/>
                <w:iCs/>
                <w:color w:val="auto"/>
                <w:szCs w:val="18"/>
              </w:rPr>
              <w:t xml:space="preserve"> </w:t>
            </w:r>
            <w:r w:rsidR="00F90B4A" w:rsidRPr="00F47FE6">
              <w:rPr>
                <w:rFonts w:cs="Arial"/>
                <w:iCs/>
                <w:color w:val="auto"/>
                <w:szCs w:val="18"/>
              </w:rPr>
              <w:t>Chełmska 30/34</w:t>
            </w:r>
            <w:r w:rsidR="005C0CAE" w:rsidRPr="00F47FE6">
              <w:rPr>
                <w:rFonts w:cs="Arial"/>
                <w:iCs/>
                <w:color w:val="auto"/>
                <w:szCs w:val="18"/>
              </w:rPr>
              <w:t>, 0</w:t>
            </w:r>
            <w:r w:rsidR="00F90B4A" w:rsidRPr="00F47FE6">
              <w:rPr>
                <w:rFonts w:cs="Arial"/>
                <w:iCs/>
                <w:color w:val="auto"/>
                <w:szCs w:val="18"/>
              </w:rPr>
              <w:t>0</w:t>
            </w:r>
            <w:r w:rsidR="005C0CAE" w:rsidRPr="00F47FE6">
              <w:rPr>
                <w:rFonts w:cs="Arial"/>
                <w:iCs/>
                <w:color w:val="auto"/>
                <w:szCs w:val="18"/>
              </w:rPr>
              <w:t>-7</w:t>
            </w:r>
            <w:r w:rsidR="00F90B4A" w:rsidRPr="00F47FE6">
              <w:rPr>
                <w:rFonts w:cs="Arial"/>
                <w:iCs/>
                <w:color w:val="auto"/>
                <w:szCs w:val="18"/>
              </w:rPr>
              <w:t>25</w:t>
            </w:r>
            <w:r w:rsidR="005C0CAE" w:rsidRPr="00F47FE6">
              <w:rPr>
                <w:rFonts w:cs="Arial"/>
                <w:iCs/>
                <w:color w:val="auto"/>
                <w:szCs w:val="18"/>
              </w:rPr>
              <w:t xml:space="preserve"> Warszawa</w:t>
            </w:r>
            <w:r w:rsidR="00F90B4A" w:rsidRPr="00F47FE6">
              <w:rPr>
                <w:rFonts w:cs="Arial"/>
                <w:iCs/>
                <w:color w:val="auto"/>
                <w:szCs w:val="18"/>
              </w:rPr>
              <w:t xml:space="preserve"> (NIL)</w:t>
            </w:r>
          </w:p>
          <w:p w14:paraId="6288315C" w14:textId="5A5E7954" w:rsidR="00913EBF" w:rsidRPr="00F47FE6" w:rsidRDefault="00533FED" w:rsidP="00F47FE6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</w:rPr>
            </w:pPr>
            <w:r w:rsidRPr="00F47FE6">
              <w:rPr>
                <w:rFonts w:cs="Arial"/>
                <w:iCs/>
                <w:color w:val="auto"/>
                <w:szCs w:val="18"/>
              </w:rPr>
              <w:t>4</w:t>
            </w:r>
            <w:r w:rsidR="00913EBF" w:rsidRPr="00F47FE6">
              <w:rPr>
                <w:rFonts w:cs="Arial"/>
                <w:iCs/>
                <w:color w:val="auto"/>
                <w:szCs w:val="18"/>
              </w:rPr>
              <w:t xml:space="preserve">. Gedeon Richter Polska </w:t>
            </w:r>
            <w:r w:rsidR="00EB3FB7" w:rsidRPr="00F47FE6">
              <w:rPr>
                <w:rFonts w:cs="Arial"/>
                <w:iCs/>
                <w:color w:val="auto"/>
                <w:szCs w:val="18"/>
              </w:rPr>
              <w:t>Sp</w:t>
            </w:r>
            <w:r w:rsidR="007366DE" w:rsidRPr="00F47FE6">
              <w:rPr>
                <w:rFonts w:cs="Arial"/>
                <w:iCs/>
                <w:color w:val="auto"/>
                <w:szCs w:val="18"/>
              </w:rPr>
              <w:t>.</w:t>
            </w:r>
            <w:r w:rsidR="00EB3FB7" w:rsidRPr="00F47FE6">
              <w:rPr>
                <w:rFonts w:cs="Arial"/>
                <w:iCs/>
                <w:color w:val="auto"/>
                <w:szCs w:val="18"/>
              </w:rPr>
              <w:t xml:space="preserve"> </w:t>
            </w:r>
            <w:r w:rsidR="0002699A" w:rsidRPr="00F47FE6">
              <w:rPr>
                <w:rFonts w:cs="Arial"/>
                <w:iCs/>
                <w:color w:val="auto"/>
                <w:szCs w:val="18"/>
              </w:rPr>
              <w:t>z</w:t>
            </w:r>
            <w:r w:rsidR="00EB3FB7" w:rsidRPr="00F47FE6">
              <w:rPr>
                <w:rFonts w:cs="Arial"/>
                <w:iCs/>
                <w:color w:val="auto"/>
                <w:szCs w:val="18"/>
              </w:rPr>
              <w:t xml:space="preserve"> o.o. </w:t>
            </w:r>
            <w:r w:rsidR="00913EBF" w:rsidRPr="00F47FE6">
              <w:rPr>
                <w:rFonts w:cs="Arial"/>
                <w:iCs/>
                <w:color w:val="auto"/>
                <w:szCs w:val="18"/>
              </w:rPr>
              <w:t>(GRP)</w:t>
            </w:r>
            <w:r w:rsidR="005C0CAE" w:rsidRPr="00F47FE6">
              <w:rPr>
                <w:rFonts w:cs="Arial"/>
                <w:iCs/>
                <w:color w:val="auto"/>
                <w:szCs w:val="18"/>
              </w:rPr>
              <w:t>,</w:t>
            </w:r>
            <w:r w:rsidR="00742533" w:rsidRPr="00F47FE6">
              <w:rPr>
                <w:rFonts w:cs="Arial"/>
                <w:iCs/>
                <w:color w:val="auto"/>
                <w:szCs w:val="18"/>
              </w:rPr>
              <w:t xml:space="preserve"> Księcia Józefa Poniato</w:t>
            </w:r>
            <w:r w:rsidR="005C0CAE" w:rsidRPr="00F47FE6">
              <w:rPr>
                <w:rFonts w:cs="Arial"/>
                <w:iCs/>
                <w:color w:val="auto"/>
                <w:szCs w:val="18"/>
              </w:rPr>
              <w:t>w</w:t>
            </w:r>
            <w:r w:rsidR="00742533" w:rsidRPr="00F47FE6">
              <w:rPr>
                <w:rFonts w:cs="Arial"/>
                <w:iCs/>
                <w:color w:val="auto"/>
                <w:szCs w:val="18"/>
              </w:rPr>
              <w:t>skiego 5, 05-825 Grodzisk Mazowiecki</w:t>
            </w:r>
          </w:p>
          <w:p w14:paraId="74B7D634" w14:textId="5BA0C29A" w:rsidR="00913EBF" w:rsidRPr="00F47FE6" w:rsidRDefault="00533FED" w:rsidP="00F47FE6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</w:rPr>
            </w:pPr>
            <w:r w:rsidRPr="00F47FE6">
              <w:rPr>
                <w:rFonts w:cs="Arial"/>
                <w:iCs/>
                <w:color w:val="auto"/>
                <w:szCs w:val="18"/>
              </w:rPr>
              <w:t>5</w:t>
            </w:r>
            <w:r w:rsidR="00913EBF" w:rsidRPr="00F47FE6">
              <w:rPr>
                <w:rFonts w:cs="Arial"/>
                <w:iCs/>
                <w:color w:val="auto"/>
                <w:szCs w:val="18"/>
              </w:rPr>
              <w:t xml:space="preserve">. </w:t>
            </w:r>
            <w:r w:rsidR="0036583B" w:rsidRPr="00F47FE6">
              <w:rPr>
                <w:rFonts w:cs="Arial"/>
                <w:iCs/>
                <w:color w:val="auto"/>
                <w:szCs w:val="18"/>
              </w:rPr>
              <w:t xml:space="preserve">Grand </w:t>
            </w:r>
            <w:proofErr w:type="spellStart"/>
            <w:r w:rsidR="0036583B" w:rsidRPr="00F47FE6">
              <w:rPr>
                <w:rFonts w:cs="Arial"/>
                <w:iCs/>
                <w:color w:val="auto"/>
                <w:szCs w:val="18"/>
              </w:rPr>
              <w:t>Medical</w:t>
            </w:r>
            <w:proofErr w:type="spellEnd"/>
            <w:r w:rsidR="0036583B" w:rsidRPr="00F47FE6">
              <w:rPr>
                <w:rFonts w:cs="Arial"/>
                <w:iCs/>
                <w:color w:val="auto"/>
                <w:szCs w:val="18"/>
              </w:rPr>
              <w:t xml:space="preserve"> Poland Sp. </w:t>
            </w:r>
            <w:r w:rsidR="0002699A" w:rsidRPr="00F47FE6">
              <w:rPr>
                <w:rFonts w:cs="Arial"/>
                <w:iCs/>
                <w:color w:val="auto"/>
                <w:szCs w:val="18"/>
              </w:rPr>
              <w:t>z</w:t>
            </w:r>
            <w:r w:rsidR="0036583B" w:rsidRPr="00F47FE6">
              <w:rPr>
                <w:rFonts w:cs="Arial"/>
                <w:iCs/>
                <w:color w:val="auto"/>
                <w:szCs w:val="18"/>
              </w:rPr>
              <w:t xml:space="preserve"> o.o.</w:t>
            </w:r>
            <w:r w:rsidR="00901C4D" w:rsidRPr="00F47FE6">
              <w:rPr>
                <w:rFonts w:cs="Arial"/>
                <w:iCs/>
                <w:color w:val="auto"/>
                <w:szCs w:val="18"/>
              </w:rPr>
              <w:t xml:space="preserve"> </w:t>
            </w:r>
            <w:r w:rsidR="00913EBF" w:rsidRPr="00F47FE6">
              <w:rPr>
                <w:rFonts w:cs="Arial"/>
                <w:iCs/>
                <w:color w:val="auto"/>
                <w:szCs w:val="18"/>
              </w:rPr>
              <w:t>(</w:t>
            </w:r>
            <w:r w:rsidR="0036583B" w:rsidRPr="00F47FE6">
              <w:rPr>
                <w:rFonts w:cs="Arial"/>
                <w:iCs/>
                <w:color w:val="auto"/>
                <w:szCs w:val="18"/>
              </w:rPr>
              <w:t>GM</w:t>
            </w:r>
            <w:r w:rsidR="00913EBF" w:rsidRPr="00F47FE6">
              <w:rPr>
                <w:rFonts w:cs="Arial"/>
                <w:iCs/>
                <w:color w:val="auto"/>
                <w:szCs w:val="18"/>
              </w:rPr>
              <w:t>)</w:t>
            </w:r>
            <w:r w:rsidR="005C0CAE" w:rsidRPr="00F47FE6">
              <w:rPr>
                <w:rFonts w:cs="Arial"/>
                <w:iCs/>
                <w:color w:val="auto"/>
                <w:szCs w:val="18"/>
              </w:rPr>
              <w:t>,</w:t>
            </w:r>
            <w:r w:rsidR="00901C4D" w:rsidRPr="00F47FE6">
              <w:rPr>
                <w:rFonts w:cs="Arial"/>
                <w:iCs/>
                <w:color w:val="auto"/>
                <w:szCs w:val="18"/>
              </w:rPr>
              <w:t xml:space="preserve"> </w:t>
            </w:r>
            <w:r w:rsidR="00881EFD" w:rsidRPr="00F47FE6">
              <w:rPr>
                <w:rFonts w:cs="Arial"/>
                <w:iCs/>
                <w:color w:val="auto"/>
                <w:szCs w:val="18"/>
              </w:rPr>
              <w:t>Faradaya 2, 03-233 Warszawa</w:t>
            </w:r>
          </w:p>
          <w:p w14:paraId="5DBEDF1B" w14:textId="3289DD6F" w:rsidR="007C4228" w:rsidRPr="00F47FE6" w:rsidRDefault="00533FED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>6</w:t>
            </w:r>
            <w:r w:rsidR="007C4228" w:rsidRPr="00F47FE6">
              <w:rPr>
                <w:rFonts w:cs="Arial"/>
                <w:szCs w:val="18"/>
              </w:rPr>
              <w:t xml:space="preserve">. </w:t>
            </w:r>
            <w:r w:rsidR="0002699A" w:rsidRPr="00F47FE6">
              <w:rPr>
                <w:rFonts w:cs="Arial"/>
                <w:szCs w:val="18"/>
              </w:rPr>
              <w:t>C</w:t>
            </w:r>
            <w:r w:rsidR="0096233C" w:rsidRPr="00F47FE6">
              <w:rPr>
                <w:rFonts w:cs="Arial"/>
                <w:szCs w:val="18"/>
              </w:rPr>
              <w:t>elon</w:t>
            </w:r>
            <w:r w:rsidR="0002699A" w:rsidRPr="00F47FE6">
              <w:rPr>
                <w:rFonts w:cs="Arial"/>
                <w:szCs w:val="18"/>
              </w:rPr>
              <w:t xml:space="preserve"> P</w:t>
            </w:r>
            <w:r w:rsidR="0096233C" w:rsidRPr="00F47FE6">
              <w:rPr>
                <w:rFonts w:cs="Arial"/>
                <w:szCs w:val="18"/>
              </w:rPr>
              <w:t>harma</w:t>
            </w:r>
            <w:r w:rsidR="0002699A" w:rsidRPr="00F47FE6">
              <w:rPr>
                <w:rFonts w:cs="Arial"/>
                <w:szCs w:val="18"/>
              </w:rPr>
              <w:t xml:space="preserve"> S.A. (CP), Marymoncka 15, 05-152 Kazuń Nowy</w:t>
            </w:r>
          </w:p>
          <w:p w14:paraId="49845F5D" w14:textId="49CB38EC" w:rsidR="00D976CC" w:rsidRPr="00F47FE6" w:rsidRDefault="00440284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="00D976CC" w:rsidRPr="00F47FE6">
              <w:rPr>
                <w:rFonts w:cs="Arial"/>
                <w:szCs w:val="18"/>
              </w:rPr>
              <w:t xml:space="preserve">. </w:t>
            </w:r>
            <w:r w:rsidR="00FC553E" w:rsidRPr="00F47FE6">
              <w:rPr>
                <w:rFonts w:cs="Arial"/>
                <w:szCs w:val="18"/>
              </w:rPr>
              <w:t>Zakład</w:t>
            </w:r>
            <w:r w:rsidR="00D976CC" w:rsidRPr="00F47FE6">
              <w:rPr>
                <w:rFonts w:cs="Arial"/>
                <w:szCs w:val="18"/>
              </w:rPr>
              <w:t xml:space="preserve"> Farmacji Stosowanej (</w:t>
            </w:r>
            <w:r w:rsidR="001B6EFC" w:rsidRPr="00F47FE6">
              <w:rPr>
                <w:rFonts w:cs="Arial"/>
                <w:szCs w:val="18"/>
              </w:rPr>
              <w:t>Z</w:t>
            </w:r>
            <w:r w:rsidR="00D976CC" w:rsidRPr="00F47FE6">
              <w:rPr>
                <w:rFonts w:cs="Arial"/>
                <w:szCs w:val="18"/>
              </w:rPr>
              <w:t>FS)</w:t>
            </w:r>
          </w:p>
          <w:p w14:paraId="0C597980" w14:textId="77777777" w:rsidR="008B6235" w:rsidRPr="00F47FE6" w:rsidRDefault="008B6235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  <w:p w14:paraId="42B8DCEF" w14:textId="6A69395A" w:rsidR="00D976CC" w:rsidRPr="00F47FE6" w:rsidRDefault="00440284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D976CC" w:rsidRPr="00F47FE6">
              <w:rPr>
                <w:rFonts w:cs="Arial"/>
                <w:szCs w:val="18"/>
              </w:rPr>
              <w:t xml:space="preserve">. Zakład </w:t>
            </w:r>
            <w:r w:rsidR="008252AA" w:rsidRPr="00F47FE6">
              <w:rPr>
                <w:rFonts w:cs="Arial"/>
                <w:szCs w:val="18"/>
              </w:rPr>
              <w:t>Chemii Analitycznej</w:t>
            </w:r>
            <w:r w:rsidR="00B939C9" w:rsidRPr="00F47FE6">
              <w:rPr>
                <w:rFonts w:cs="Arial"/>
                <w:szCs w:val="18"/>
              </w:rPr>
              <w:t xml:space="preserve"> i </w:t>
            </w:r>
            <w:r w:rsidR="00D976CC" w:rsidRPr="00F47FE6">
              <w:rPr>
                <w:rFonts w:cs="Arial"/>
                <w:szCs w:val="18"/>
              </w:rPr>
              <w:t>Biomateriałów (</w:t>
            </w:r>
            <w:proofErr w:type="spellStart"/>
            <w:r w:rsidR="00D976CC" w:rsidRPr="00F47FE6">
              <w:rPr>
                <w:rFonts w:cs="Arial"/>
                <w:szCs w:val="18"/>
              </w:rPr>
              <w:t>Z</w:t>
            </w:r>
            <w:r w:rsidR="003F04D5" w:rsidRPr="00F47FE6">
              <w:rPr>
                <w:rFonts w:cs="Arial"/>
                <w:szCs w:val="18"/>
              </w:rPr>
              <w:t>c</w:t>
            </w:r>
            <w:r w:rsidR="00D976CC" w:rsidRPr="00F47FE6">
              <w:rPr>
                <w:rFonts w:cs="Arial"/>
                <w:szCs w:val="18"/>
              </w:rPr>
              <w:t>h</w:t>
            </w:r>
            <w:r w:rsidR="000D09BD" w:rsidRPr="00F47FE6">
              <w:rPr>
                <w:rFonts w:cs="Arial"/>
                <w:szCs w:val="18"/>
              </w:rPr>
              <w:t>Ai</w:t>
            </w:r>
            <w:r w:rsidR="00D976CC" w:rsidRPr="00F47FE6">
              <w:rPr>
                <w:rFonts w:cs="Arial"/>
                <w:szCs w:val="18"/>
              </w:rPr>
              <w:t>B</w:t>
            </w:r>
            <w:proofErr w:type="spellEnd"/>
            <w:r w:rsidR="00D976CC" w:rsidRPr="00F47FE6">
              <w:rPr>
                <w:rFonts w:cs="Arial"/>
                <w:szCs w:val="18"/>
              </w:rPr>
              <w:t>)</w:t>
            </w:r>
          </w:p>
          <w:p w14:paraId="3685F30C" w14:textId="1CCD8F54" w:rsidR="00DD7517" w:rsidRPr="00440284" w:rsidRDefault="008B6235" w:rsidP="00440284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</w:tc>
      </w:tr>
      <w:tr w:rsidR="006D018B" w:rsidRPr="00913EBF" w14:paraId="2DE86E08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F345A3" w14:textId="0EF2A888" w:rsidR="00162426" w:rsidRPr="00F47FE6" w:rsidRDefault="00162426" w:rsidP="00F47FE6">
            <w:pPr>
              <w:spacing w:after="0" w:line="259" w:lineRule="auto"/>
              <w:ind w:left="0" w:firstLine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1. prof.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hab. J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Turło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Pr="00F47FE6">
              <w:rPr>
                <w:rFonts w:cs="Arial"/>
                <w:iCs/>
                <w:szCs w:val="18"/>
              </w:rPr>
              <w:t>(</w:t>
            </w:r>
            <w:proofErr w:type="spellStart"/>
            <w:r w:rsidRPr="00F47FE6">
              <w:rPr>
                <w:rFonts w:cs="Arial"/>
                <w:iCs/>
                <w:szCs w:val="18"/>
              </w:rPr>
              <w:t>KTLiBF</w:t>
            </w:r>
            <w:proofErr w:type="spellEnd"/>
            <w:r w:rsidRPr="00F47FE6">
              <w:rPr>
                <w:rFonts w:cs="Arial"/>
                <w:iCs/>
                <w:szCs w:val="18"/>
              </w:rPr>
              <w:t>)</w:t>
            </w:r>
          </w:p>
          <w:p w14:paraId="1DF39B20" w14:textId="043A2E0A" w:rsidR="003F04D5" w:rsidRPr="00F47FE6" w:rsidRDefault="003F04D5" w:rsidP="00F47FE6">
            <w:pPr>
              <w:spacing w:after="0" w:line="259" w:lineRule="auto"/>
              <w:ind w:left="0" w:firstLine="0"/>
              <w:rPr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2.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Zbigniew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Araźny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(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I</w:t>
            </w:r>
            <w:r w:rsidR="00893BDB">
              <w:rPr>
                <w:rFonts w:cs="Arial"/>
                <w:color w:val="auto"/>
                <w:szCs w:val="18"/>
                <w:lang w:val="de-DE"/>
              </w:rPr>
              <w:t>Ch</w:t>
            </w:r>
            <w:r w:rsidRPr="00F47FE6">
              <w:rPr>
                <w:rFonts w:cs="Arial"/>
                <w:color w:val="auto"/>
                <w:szCs w:val="18"/>
                <w:lang w:val="de-DE"/>
              </w:rPr>
              <w:t>P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>-DP)</w:t>
            </w:r>
          </w:p>
          <w:p w14:paraId="4CA2F0B2" w14:textId="17F18658" w:rsidR="003F04D5" w:rsidRPr="00F47FE6" w:rsidRDefault="003F04D5" w:rsidP="00F47FE6">
            <w:pPr>
              <w:spacing w:after="0" w:line="259" w:lineRule="auto"/>
              <w:ind w:left="0" w:firstLine="0"/>
              <w:rPr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3.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inż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. Agnieszka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Zaniewska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(</w:t>
            </w:r>
            <w:proofErr w:type="spellStart"/>
            <w:r w:rsidRPr="00F47FE6">
              <w:rPr>
                <w:rFonts w:cs="Arial"/>
                <w:iCs/>
                <w:szCs w:val="18"/>
              </w:rPr>
              <w:t>IChP</w:t>
            </w:r>
            <w:proofErr w:type="spellEnd"/>
            <w:r w:rsidRPr="00F47FE6">
              <w:rPr>
                <w:rFonts w:cs="Arial"/>
                <w:iCs/>
                <w:szCs w:val="18"/>
              </w:rPr>
              <w:t>-DM)</w:t>
            </w:r>
          </w:p>
          <w:p w14:paraId="5C0D8748" w14:textId="586CF4C9" w:rsidR="00EF0364" w:rsidRPr="00F47FE6" w:rsidRDefault="0002699A" w:rsidP="00F47FE6">
            <w:pPr>
              <w:spacing w:after="0" w:line="259" w:lineRule="auto"/>
              <w:ind w:left="0" w:firstLine="0"/>
              <w:rPr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4.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="003F04D5"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proofErr w:type="spellStart"/>
            <w:r w:rsidR="003F04D5" w:rsidRPr="00F47FE6">
              <w:rPr>
                <w:rFonts w:cs="Arial"/>
                <w:color w:val="auto"/>
                <w:szCs w:val="18"/>
                <w:lang w:val="de-DE"/>
              </w:rPr>
              <w:t>inż</w:t>
            </w:r>
            <w:proofErr w:type="spellEnd"/>
            <w:r w:rsidR="003F04D5" w:rsidRPr="00F47FE6">
              <w:rPr>
                <w:rFonts w:cs="Arial"/>
                <w:color w:val="auto"/>
                <w:szCs w:val="18"/>
                <w:lang w:val="de-DE"/>
              </w:rPr>
              <w:t xml:space="preserve">. Jolanta </w:t>
            </w:r>
            <w:proofErr w:type="spellStart"/>
            <w:r w:rsidR="003F04D5" w:rsidRPr="00F47FE6">
              <w:rPr>
                <w:rFonts w:cs="Arial"/>
                <w:color w:val="auto"/>
                <w:szCs w:val="18"/>
                <w:lang w:val="de-DE"/>
              </w:rPr>
              <w:t>Janiszewska</w:t>
            </w:r>
            <w:proofErr w:type="spellEnd"/>
            <w:r w:rsidR="003F04D5"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="003F04D5" w:rsidRPr="00F47FE6">
              <w:rPr>
                <w:rFonts w:cs="Arial"/>
                <w:iCs/>
                <w:color w:val="auto"/>
                <w:szCs w:val="18"/>
              </w:rPr>
              <w:t>(</w:t>
            </w:r>
            <w:proofErr w:type="spellStart"/>
            <w:r w:rsidR="003F04D5" w:rsidRPr="00F47FE6">
              <w:rPr>
                <w:rFonts w:cs="Arial"/>
                <w:iCs/>
                <w:color w:val="auto"/>
                <w:szCs w:val="18"/>
              </w:rPr>
              <w:t>IChP-GBFChKiB</w:t>
            </w:r>
            <w:proofErr w:type="spellEnd"/>
            <w:r w:rsidR="003F04D5" w:rsidRPr="00F47FE6">
              <w:rPr>
                <w:rFonts w:cs="Arial"/>
                <w:iCs/>
                <w:color w:val="auto"/>
                <w:szCs w:val="18"/>
              </w:rPr>
              <w:t>)</w:t>
            </w:r>
          </w:p>
          <w:p w14:paraId="15B51FA1" w14:textId="3B8C3A9A" w:rsidR="00162426" w:rsidRPr="00F47FE6" w:rsidRDefault="003F04D5" w:rsidP="00F47FE6">
            <w:pPr>
              <w:spacing w:after="0" w:line="259" w:lineRule="auto"/>
              <w:ind w:left="0" w:firstLine="0"/>
              <w:rPr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>5</w:t>
            </w:r>
            <w:r w:rsidR="00162426" w:rsidRPr="00F47FE6">
              <w:rPr>
                <w:rFonts w:cs="Arial"/>
                <w:color w:val="auto"/>
                <w:szCs w:val="18"/>
                <w:lang w:val="de-DE"/>
              </w:rPr>
              <w:t>.</w:t>
            </w:r>
            <w:r w:rsidR="000D09BD"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proofErr w:type="spellStart"/>
            <w:r w:rsidR="00EF0364"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="00EF0364" w:rsidRPr="00F47FE6">
              <w:rPr>
                <w:rFonts w:cs="Arial"/>
                <w:color w:val="auto"/>
                <w:szCs w:val="18"/>
                <w:lang w:val="de-DE"/>
              </w:rPr>
              <w:t xml:space="preserve"> hab. Marta </w:t>
            </w:r>
            <w:proofErr w:type="spellStart"/>
            <w:r w:rsidR="00EF0364" w:rsidRPr="00F47FE6">
              <w:rPr>
                <w:rFonts w:cs="Arial"/>
                <w:color w:val="auto"/>
                <w:szCs w:val="18"/>
                <w:lang w:val="de-DE"/>
              </w:rPr>
              <w:t>Łaszcz</w:t>
            </w:r>
            <w:proofErr w:type="spellEnd"/>
            <w:r w:rsidR="00EF0364"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="000D09BD" w:rsidRPr="00F47FE6">
              <w:rPr>
                <w:rFonts w:cs="Arial"/>
                <w:color w:val="auto"/>
                <w:szCs w:val="18"/>
                <w:lang w:val="de-DE"/>
              </w:rPr>
              <w:t>(NIL)</w:t>
            </w:r>
          </w:p>
          <w:p w14:paraId="43517F0C" w14:textId="0DB0FD81" w:rsidR="009A6C29" w:rsidRPr="00F47FE6" w:rsidRDefault="003F04D5" w:rsidP="00F47FE6">
            <w:pPr>
              <w:spacing w:after="0" w:line="259" w:lineRule="auto"/>
              <w:ind w:left="0" w:firstLine="0"/>
              <w:rPr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>6</w:t>
            </w:r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 xml:space="preserve">. </w:t>
            </w:r>
            <w:proofErr w:type="spellStart"/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 xml:space="preserve"> M. </w:t>
            </w:r>
            <w:proofErr w:type="spellStart"/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>Mańkowski</w:t>
            </w:r>
            <w:proofErr w:type="spellEnd"/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 xml:space="preserve"> (GRP)</w:t>
            </w:r>
          </w:p>
          <w:p w14:paraId="72A422B9" w14:textId="59F9E7AC" w:rsidR="009A6C29" w:rsidRPr="00F47FE6" w:rsidRDefault="003F04D5" w:rsidP="00F47FE6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>7</w:t>
            </w:r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 xml:space="preserve">. </w:t>
            </w:r>
            <w:proofErr w:type="spellStart"/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="00D90509" w:rsidRPr="00F47FE6">
              <w:rPr>
                <w:rFonts w:cs="Arial"/>
                <w:color w:val="auto"/>
                <w:szCs w:val="18"/>
                <w:lang w:val="de-DE"/>
              </w:rPr>
              <w:t xml:space="preserve">Lech </w:t>
            </w:r>
            <w:proofErr w:type="spellStart"/>
            <w:r w:rsidR="00D90509" w:rsidRPr="00F47FE6">
              <w:rPr>
                <w:rFonts w:cs="Arial"/>
                <w:color w:val="auto"/>
                <w:szCs w:val="18"/>
                <w:lang w:val="de-DE"/>
              </w:rPr>
              <w:t>Chacimski</w:t>
            </w:r>
            <w:proofErr w:type="spellEnd"/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 xml:space="preserve"> (</w:t>
            </w:r>
            <w:r w:rsidR="00D90509" w:rsidRPr="00F47FE6">
              <w:rPr>
                <w:rFonts w:cs="Arial"/>
                <w:color w:val="auto"/>
                <w:szCs w:val="18"/>
                <w:lang w:val="de-DE"/>
              </w:rPr>
              <w:t>GM</w:t>
            </w:r>
            <w:r w:rsidR="009A6C29" w:rsidRPr="00F47FE6">
              <w:rPr>
                <w:rFonts w:cs="Arial"/>
                <w:color w:val="auto"/>
                <w:szCs w:val="18"/>
                <w:lang w:val="de-DE"/>
              </w:rPr>
              <w:t>)</w:t>
            </w:r>
          </w:p>
          <w:p w14:paraId="39EEC676" w14:textId="407FB929" w:rsidR="000A3CFC" w:rsidRPr="00F47FE6" w:rsidRDefault="003F04D5" w:rsidP="00440284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szCs w:val="18"/>
                <w:lang w:val="de-DE"/>
              </w:rPr>
              <w:t>1</w:t>
            </w:r>
            <w:r w:rsidR="001B6EFC" w:rsidRPr="00F47FE6">
              <w:rPr>
                <w:rFonts w:cs="Arial"/>
                <w:szCs w:val="18"/>
                <w:lang w:val="de-DE"/>
              </w:rPr>
              <w:t>0</w:t>
            </w:r>
            <w:r w:rsidR="000A3CFC" w:rsidRPr="00F47FE6">
              <w:rPr>
                <w:rFonts w:cs="Arial"/>
                <w:szCs w:val="18"/>
                <w:lang w:val="de-DE"/>
              </w:rPr>
              <w:t xml:space="preserve">. prof. </w:t>
            </w:r>
            <w:proofErr w:type="spellStart"/>
            <w:r w:rsidR="000A3CFC" w:rsidRPr="00F47FE6">
              <w:rPr>
                <w:rFonts w:cs="Arial"/>
                <w:szCs w:val="18"/>
                <w:lang w:val="de-DE"/>
              </w:rPr>
              <w:t>dr</w:t>
            </w:r>
            <w:proofErr w:type="spellEnd"/>
            <w:r w:rsidR="000A3CFC" w:rsidRPr="00F47FE6">
              <w:rPr>
                <w:rFonts w:cs="Arial"/>
                <w:szCs w:val="18"/>
                <w:lang w:val="de-DE"/>
              </w:rPr>
              <w:t xml:space="preserve"> hab. </w:t>
            </w:r>
            <w:r w:rsidR="000A3CFC" w:rsidRPr="00F47FE6">
              <w:rPr>
                <w:rFonts w:cs="Arial"/>
                <w:szCs w:val="18"/>
              </w:rPr>
              <w:t>M. Małecki (</w:t>
            </w:r>
            <w:r w:rsidR="000D09BD" w:rsidRPr="00F47FE6">
              <w:rPr>
                <w:rFonts w:cs="Arial"/>
                <w:szCs w:val="18"/>
              </w:rPr>
              <w:t>Z</w:t>
            </w:r>
            <w:r w:rsidR="000A3CFC" w:rsidRPr="00F47FE6">
              <w:rPr>
                <w:rFonts w:cs="Arial"/>
                <w:szCs w:val="18"/>
              </w:rPr>
              <w:t>FS)</w:t>
            </w:r>
          </w:p>
          <w:p w14:paraId="184065B3" w14:textId="393909A0" w:rsidR="000A3CFC" w:rsidRPr="00F47FE6" w:rsidRDefault="007C4228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szCs w:val="18"/>
              </w:rPr>
              <w:t>1</w:t>
            </w:r>
            <w:r w:rsidR="001B6EFC" w:rsidRPr="00F47FE6">
              <w:rPr>
                <w:rFonts w:cs="Arial"/>
                <w:szCs w:val="18"/>
              </w:rPr>
              <w:t>1</w:t>
            </w:r>
            <w:r w:rsidRPr="00F47FE6">
              <w:rPr>
                <w:rFonts w:cs="Arial"/>
                <w:szCs w:val="18"/>
              </w:rPr>
              <w:t>.</w:t>
            </w:r>
            <w:r w:rsidR="000A3CFC" w:rsidRPr="00F47FE6">
              <w:rPr>
                <w:rFonts w:cs="Arial"/>
                <w:szCs w:val="18"/>
              </w:rPr>
              <w:t xml:space="preserve"> </w:t>
            </w:r>
            <w:r w:rsidR="000D09BD" w:rsidRPr="00F47FE6">
              <w:rPr>
                <w:rFonts w:cs="Arial"/>
                <w:szCs w:val="18"/>
              </w:rPr>
              <w:t>prof. dr hab. M. Sobczak (</w:t>
            </w:r>
            <w:proofErr w:type="spellStart"/>
            <w:r w:rsidR="000D09BD" w:rsidRPr="00F47FE6">
              <w:rPr>
                <w:rFonts w:cs="Arial"/>
                <w:szCs w:val="18"/>
              </w:rPr>
              <w:t>ZChAiB</w:t>
            </w:r>
            <w:proofErr w:type="spellEnd"/>
            <w:r w:rsidR="000D09BD" w:rsidRPr="00F47FE6">
              <w:rPr>
                <w:rFonts w:cs="Arial"/>
                <w:szCs w:val="18"/>
              </w:rPr>
              <w:t>)</w:t>
            </w:r>
          </w:p>
          <w:p w14:paraId="7F7E5DFB" w14:textId="111EA469" w:rsidR="0096233C" w:rsidRPr="00F47FE6" w:rsidRDefault="0096233C" w:rsidP="00F47FE6">
            <w:pPr>
              <w:autoSpaceDE w:val="0"/>
              <w:autoSpaceDN w:val="0"/>
              <w:adjustRightInd w:val="0"/>
              <w:rPr>
                <w:color w:val="auto"/>
                <w:lang w:val="de-DE"/>
              </w:rPr>
            </w:pPr>
            <w:r w:rsidRPr="00F47FE6">
              <w:rPr>
                <w:lang w:val="de-DE"/>
              </w:rPr>
              <w:t>1</w:t>
            </w:r>
            <w:r w:rsidR="001B6EFC" w:rsidRPr="00F47FE6">
              <w:rPr>
                <w:lang w:val="de-DE"/>
              </w:rPr>
              <w:t>4</w:t>
            </w:r>
            <w:r w:rsidRPr="00F47FE6">
              <w:rPr>
                <w:lang w:val="de-DE"/>
              </w:rPr>
              <w:t xml:space="preserve">. </w:t>
            </w:r>
            <w:proofErr w:type="spellStart"/>
            <w:r w:rsidRPr="00F47FE6">
              <w:rPr>
                <w:lang w:val="de-DE"/>
              </w:rPr>
              <w:t>mgr</w:t>
            </w:r>
            <w:proofErr w:type="spellEnd"/>
            <w:r w:rsidRPr="00F47FE6">
              <w:rPr>
                <w:lang w:val="de-DE"/>
              </w:rPr>
              <w:t xml:space="preserve"> Lidia </w:t>
            </w:r>
            <w:proofErr w:type="spellStart"/>
            <w:r w:rsidRPr="00F47FE6">
              <w:rPr>
                <w:lang w:val="de-DE"/>
              </w:rPr>
              <w:t>Gurba-Bryśkiewicz</w:t>
            </w:r>
            <w:proofErr w:type="spellEnd"/>
            <w:r w:rsidRPr="00F47FE6">
              <w:rPr>
                <w:lang w:val="de-DE"/>
              </w:rPr>
              <w:t xml:space="preserve"> (CP)</w:t>
            </w:r>
          </w:p>
        </w:tc>
      </w:tr>
      <w:tr w:rsidR="006D018B" w:rsidRPr="00BD0CAA" w14:paraId="52E84EAE" w14:textId="77777777" w:rsidTr="009F51E7">
        <w:trPr>
          <w:trHeight w:val="1457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374524E8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6F2847" w14:textId="0599A1CA" w:rsidR="00600856" w:rsidRPr="00F47FE6" w:rsidRDefault="009C68A9" w:rsidP="00F47FE6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Martyna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Wróbel</w:t>
            </w:r>
            <w:proofErr w:type="spellEnd"/>
            <w:r w:rsidR="005F7CE3" w:rsidRPr="00F47FE6">
              <w:rPr>
                <w:rFonts w:cs="Arial"/>
                <w:color w:val="auto"/>
                <w:szCs w:val="18"/>
                <w:lang w:val="de-DE"/>
              </w:rPr>
              <w:t xml:space="preserve">   </w:t>
            </w:r>
            <w:hyperlink r:id="rId9" w:history="1">
              <w:r w:rsidR="00362612" w:rsidRPr="00F47FE6">
                <w:rPr>
                  <w:rStyle w:val="Hipercze"/>
                  <w:rFonts w:cs="Arial"/>
                  <w:color w:val="auto"/>
                  <w:szCs w:val="18"/>
                  <w:lang w:val="de-DE"/>
                </w:rPr>
                <w:t>martyna.wrobel@wum.edu.pl</w:t>
              </w:r>
            </w:hyperlink>
          </w:p>
          <w:p w14:paraId="183FA50A" w14:textId="4F0FC979" w:rsidR="00800B4F" w:rsidRPr="00F47FE6" w:rsidRDefault="00800B4F" w:rsidP="00F47FE6">
            <w:pPr>
              <w:autoSpaceDE w:val="0"/>
              <w:autoSpaceDN w:val="0"/>
              <w:adjustRightInd w:val="0"/>
              <w:rPr>
                <w:rStyle w:val="Hipercze"/>
                <w:rFonts w:cs="Arial"/>
                <w:color w:val="auto"/>
                <w:szCs w:val="18"/>
                <w:lang w:val="de-DE"/>
              </w:rPr>
            </w:pP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Tomasz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Słowiński</w:t>
            </w:r>
            <w:proofErr w:type="spellEnd"/>
            <w:r w:rsidR="00600856" w:rsidRPr="00F47FE6">
              <w:rPr>
                <w:rFonts w:cs="Arial"/>
                <w:color w:val="auto"/>
                <w:szCs w:val="18"/>
                <w:lang w:val="de-DE"/>
              </w:rPr>
              <w:t xml:space="preserve">   </w:t>
            </w:r>
            <w:hyperlink r:id="rId10" w:history="1">
              <w:r w:rsidR="00362612" w:rsidRPr="00F47FE6">
                <w:rPr>
                  <w:rStyle w:val="Hipercze"/>
                  <w:rFonts w:cs="Arial"/>
                  <w:color w:val="auto"/>
                  <w:szCs w:val="18"/>
                  <w:lang w:val="de-DE"/>
                </w:rPr>
                <w:t>tomasz.slowinski@wum.edu.pl</w:t>
              </w:r>
            </w:hyperlink>
          </w:p>
          <w:p w14:paraId="41C2F4E9" w14:textId="77777777" w:rsidR="00514613" w:rsidRPr="00F47FE6" w:rsidRDefault="00514613" w:rsidP="00F47FE6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47FE6">
              <w:rPr>
                <w:color w:val="auto"/>
              </w:rPr>
              <w:t xml:space="preserve">prof. dr hab. Jadwiga </w:t>
            </w:r>
            <w:proofErr w:type="spellStart"/>
            <w:r w:rsidRPr="00F47FE6">
              <w:rPr>
                <w:color w:val="auto"/>
              </w:rPr>
              <w:t>Turło</w:t>
            </w:r>
            <w:proofErr w:type="spellEnd"/>
            <w:r w:rsidRPr="00F47FE6">
              <w:rPr>
                <w:color w:val="auto"/>
              </w:rPr>
              <w:t xml:space="preserve">   </w:t>
            </w:r>
            <w:hyperlink r:id="rId11" w:history="1">
              <w:r w:rsidRPr="00F47FE6">
                <w:rPr>
                  <w:rStyle w:val="Hipercze"/>
                  <w:color w:val="auto"/>
                </w:rPr>
                <w:t>jadwiga.turlo@wum.edu.pl</w:t>
              </w:r>
            </w:hyperlink>
          </w:p>
          <w:p w14:paraId="04421113" w14:textId="2E863DB7" w:rsidR="006D018B" w:rsidRPr="00F47FE6" w:rsidRDefault="00C26B4D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color w:val="auto"/>
              </w:rPr>
              <w:t>dr Małgorzata Kubacka</w:t>
            </w:r>
            <w:r w:rsidR="00600856" w:rsidRPr="00F47FE6">
              <w:rPr>
                <w:color w:val="auto"/>
              </w:rPr>
              <w:t xml:space="preserve">   </w:t>
            </w:r>
            <w:hyperlink r:id="rId12" w:history="1">
              <w:r w:rsidR="00362612" w:rsidRPr="00F47FE6">
                <w:rPr>
                  <w:rStyle w:val="Hipercze"/>
                  <w:color w:val="auto"/>
                </w:rPr>
                <w:t>malgorzata.kubacka@wum.edu.pl</w:t>
              </w:r>
            </w:hyperlink>
          </w:p>
          <w:p w14:paraId="52B90044" w14:textId="15BFE354" w:rsidR="005F7CE3" w:rsidRPr="00F47FE6" w:rsidRDefault="00956DA0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color w:val="auto"/>
              </w:rPr>
              <w:t>mec.</w:t>
            </w:r>
            <w:r w:rsidR="005F7CE3" w:rsidRPr="00F47FE6">
              <w:rPr>
                <w:color w:val="auto"/>
              </w:rPr>
              <w:t xml:space="preserve"> Krzysztof </w:t>
            </w:r>
            <w:proofErr w:type="spellStart"/>
            <w:r w:rsidR="005F7CE3" w:rsidRPr="00F47FE6">
              <w:rPr>
                <w:color w:val="auto"/>
              </w:rPr>
              <w:t>Jop</w:t>
            </w:r>
            <w:proofErr w:type="spellEnd"/>
            <w:r w:rsidR="005F7CE3" w:rsidRPr="00F47FE6">
              <w:rPr>
                <w:color w:val="auto"/>
              </w:rPr>
              <w:t xml:space="preserve">   </w:t>
            </w:r>
            <w:hyperlink r:id="rId13" w:history="1">
              <w:r w:rsidR="005B770D" w:rsidRPr="00F47FE6">
                <w:rPr>
                  <w:rStyle w:val="Hipercze"/>
                  <w:color w:val="auto"/>
                </w:rPr>
                <w:t>krzysztof.jop@wum.edu.pl</w:t>
              </w:r>
            </w:hyperlink>
          </w:p>
          <w:p w14:paraId="1D975D70" w14:textId="106E3E8F" w:rsidR="008B090E" w:rsidRPr="00440284" w:rsidRDefault="005F7CE3" w:rsidP="00F47FE6">
            <w:pPr>
              <w:spacing w:after="0" w:line="259" w:lineRule="auto"/>
              <w:ind w:left="0" w:firstLine="0"/>
              <w:rPr>
                <w:color w:val="auto"/>
                <w:lang w:val="en-US"/>
              </w:rPr>
            </w:pPr>
            <w:r w:rsidRPr="00F47FE6">
              <w:rPr>
                <w:color w:val="auto"/>
                <w:lang w:val="en-US"/>
              </w:rPr>
              <w:t xml:space="preserve">prof. </w:t>
            </w:r>
            <w:proofErr w:type="spellStart"/>
            <w:r w:rsidRPr="00F47FE6">
              <w:rPr>
                <w:color w:val="auto"/>
                <w:lang w:val="en-US"/>
              </w:rPr>
              <w:t>dr</w:t>
            </w:r>
            <w:proofErr w:type="spellEnd"/>
            <w:r w:rsidRPr="00F47FE6">
              <w:rPr>
                <w:color w:val="auto"/>
                <w:lang w:val="en-US"/>
              </w:rPr>
              <w:t xml:space="preserve"> hab. Marcin Sobczak  </w:t>
            </w:r>
            <w:hyperlink r:id="rId14" w:history="1">
              <w:r w:rsidR="00514613" w:rsidRPr="00F47FE6">
                <w:rPr>
                  <w:rStyle w:val="Hipercze"/>
                  <w:color w:val="auto"/>
                  <w:lang w:val="en-US"/>
                </w:rPr>
                <w:t>marcin.sobczak@wum.edu.pl</w:t>
              </w:r>
            </w:hyperlink>
          </w:p>
        </w:tc>
      </w:tr>
      <w:tr w:rsidR="006D018B" w:rsidRPr="00C01834" w14:paraId="1C47B7EB" w14:textId="77777777" w:rsidTr="009F51E7">
        <w:trPr>
          <w:trHeight w:val="586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72A5A3CE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87D576" w14:textId="4CBA451E" w:rsidR="006D018B" w:rsidRPr="00F47FE6" w:rsidRDefault="00C26B4D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color w:val="auto"/>
              </w:rPr>
              <w:t>d</w:t>
            </w:r>
            <w:r w:rsidR="004F00D0" w:rsidRPr="00F47FE6">
              <w:rPr>
                <w:color w:val="auto"/>
              </w:rPr>
              <w:t xml:space="preserve">r </w:t>
            </w:r>
            <w:r w:rsidR="00B23827" w:rsidRPr="00F47FE6">
              <w:rPr>
                <w:color w:val="auto"/>
              </w:rPr>
              <w:t>Martyna Wróbel</w:t>
            </w:r>
          </w:p>
          <w:p w14:paraId="5F86B6E4" w14:textId="02CCD4C9" w:rsidR="004F00D0" w:rsidRPr="00F47FE6" w:rsidRDefault="00000000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hyperlink r:id="rId15" w:history="1">
              <w:r w:rsidR="00B23827" w:rsidRPr="00F47FE6">
                <w:rPr>
                  <w:rStyle w:val="Hipercze"/>
                </w:rPr>
                <w:t>martyna.wrobel@wum.edu.pl</w:t>
              </w:r>
            </w:hyperlink>
          </w:p>
          <w:p w14:paraId="4F3E18BC" w14:textId="0E611CC6" w:rsidR="000D09BD" w:rsidRPr="00F47FE6" w:rsidRDefault="000D09BD" w:rsidP="00F47FE6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</w:p>
        </w:tc>
      </w:tr>
      <w:tr w:rsidR="006D018B" w:rsidRPr="00C01834" w14:paraId="4FD7B3DA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2114D149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DADD0B" w14:textId="75617E87" w:rsidR="00093F80" w:rsidRPr="00F47FE6" w:rsidRDefault="00FC239D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Katedra i </w:t>
            </w:r>
            <w:r w:rsidR="00B23827" w:rsidRPr="00F47FE6">
              <w:rPr>
                <w:rFonts w:cs="Arial"/>
                <w:iCs/>
                <w:szCs w:val="18"/>
              </w:rPr>
              <w:t>Zakład</w:t>
            </w:r>
            <w:r w:rsidR="00093F80" w:rsidRPr="00F47FE6">
              <w:rPr>
                <w:rFonts w:cs="Arial"/>
                <w:iCs/>
                <w:szCs w:val="18"/>
              </w:rPr>
              <w:t xml:space="preserve"> Technologii Leków i Biotechnologii Farmaceutycznej</w:t>
            </w:r>
          </w:p>
          <w:p w14:paraId="7D5EB414" w14:textId="6451CCB1" w:rsidR="00093F80" w:rsidRPr="00F47FE6" w:rsidRDefault="00093F80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  <w:lang w:val="en-US"/>
              </w:rPr>
            </w:pPr>
            <w:r w:rsidRPr="00F47FE6">
              <w:rPr>
                <w:rFonts w:cs="Arial"/>
                <w:iCs/>
                <w:szCs w:val="18"/>
                <w:lang w:val="en-US"/>
              </w:rPr>
              <w:t xml:space="preserve">prof.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 hab. J.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Turło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,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 hab. M.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Dawidowski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>,</w:t>
            </w:r>
            <w:r w:rsidR="00EF0364" w:rsidRPr="00F47FE6">
              <w:rPr>
                <w:rFonts w:cs="Arial"/>
                <w:iCs/>
                <w:szCs w:val="18"/>
                <w:lang w:val="en-US"/>
              </w:rPr>
              <w:t xml:space="preserve"> </w:t>
            </w:r>
            <w:proofErr w:type="spellStart"/>
            <w:r w:rsidR="00EF0364" w:rsidRPr="00F47FE6">
              <w:rPr>
                <w:rFonts w:cs="Arial"/>
                <w:iCs/>
                <w:szCs w:val="18"/>
                <w:lang w:val="en-US"/>
              </w:rPr>
              <w:t>mgr</w:t>
            </w:r>
            <w:proofErr w:type="spellEnd"/>
            <w:r w:rsidR="00EF0364" w:rsidRPr="00F47FE6">
              <w:rPr>
                <w:rFonts w:cs="Arial"/>
                <w:iCs/>
                <w:szCs w:val="18"/>
                <w:lang w:val="en-US"/>
              </w:rPr>
              <w:t xml:space="preserve"> Sandra </w:t>
            </w:r>
            <w:proofErr w:type="spellStart"/>
            <w:r w:rsidR="00EF0364" w:rsidRPr="00F47FE6">
              <w:rPr>
                <w:rFonts w:cs="Arial"/>
                <w:iCs/>
                <w:szCs w:val="18"/>
                <w:lang w:val="en-US"/>
              </w:rPr>
              <w:t>Górska</w:t>
            </w:r>
            <w:proofErr w:type="spellEnd"/>
            <w:r w:rsidR="00EF0364" w:rsidRPr="00F47FE6">
              <w:rPr>
                <w:rFonts w:cs="Arial"/>
                <w:iCs/>
                <w:szCs w:val="18"/>
                <w:lang w:val="en-US"/>
              </w:rPr>
              <w:t>-Jakubowska</w:t>
            </w:r>
            <w:r w:rsidRPr="00F47FE6">
              <w:rPr>
                <w:rFonts w:cs="Arial"/>
                <w:iCs/>
                <w:szCs w:val="18"/>
                <w:lang w:val="en-US"/>
              </w:rPr>
              <w:t xml:space="preserve"> </w:t>
            </w:r>
            <w:r w:rsidR="00F7401B" w:rsidRPr="00F47FE6">
              <w:rPr>
                <w:rFonts w:cs="Arial"/>
                <w:iCs/>
                <w:szCs w:val="18"/>
                <w:lang w:val="en-US"/>
              </w:rPr>
              <w:t xml:space="preserve">,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mgr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 M.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Kałucka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,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 M. Klimaszewska, 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 M. Król,</w:t>
            </w:r>
            <w:r w:rsidR="00B23827" w:rsidRPr="00F47FE6">
              <w:rPr>
                <w:rFonts w:cs="Arial"/>
                <w:iCs/>
                <w:szCs w:val="18"/>
                <w:lang w:val="en-US"/>
              </w:rPr>
              <w:t xml:space="preserve"> </w:t>
            </w:r>
            <w:proofErr w:type="spellStart"/>
            <w:r w:rsidR="00B23827" w:rsidRPr="00F47FE6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="00B23827" w:rsidRPr="00F47FE6">
              <w:rPr>
                <w:rFonts w:cs="Arial"/>
                <w:iCs/>
                <w:szCs w:val="18"/>
                <w:lang w:val="en-US"/>
              </w:rPr>
              <w:t xml:space="preserve"> E. Malinowska,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mgr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 T. Słowiński, </w:t>
            </w:r>
            <w:proofErr w:type="spellStart"/>
            <w:r w:rsidR="00B23827" w:rsidRPr="00F47FE6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 G.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Ślifirski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>,</w:t>
            </w:r>
            <w:r w:rsidR="00F24950" w:rsidRPr="00F47FE6">
              <w:rPr>
                <w:rFonts w:cs="Arial"/>
                <w:iCs/>
                <w:szCs w:val="18"/>
                <w:lang w:val="en-US"/>
              </w:rPr>
              <w:t xml:space="preserve"> </w:t>
            </w:r>
            <w:proofErr w:type="spellStart"/>
            <w:r w:rsidR="00F24950" w:rsidRPr="00F47FE6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="00F24950" w:rsidRPr="00F47FE6">
              <w:rPr>
                <w:rFonts w:cs="Arial"/>
                <w:iCs/>
                <w:szCs w:val="18"/>
                <w:lang w:val="en-US"/>
              </w:rPr>
              <w:t xml:space="preserve"> P. </w:t>
            </w:r>
            <w:proofErr w:type="spellStart"/>
            <w:r w:rsidR="00F24950" w:rsidRPr="00F47FE6">
              <w:rPr>
                <w:rFonts w:cs="Arial"/>
                <w:iCs/>
                <w:szCs w:val="18"/>
                <w:lang w:val="en-US"/>
              </w:rPr>
              <w:t>Ślifirski</w:t>
            </w:r>
            <w:proofErr w:type="spellEnd"/>
            <w:r w:rsidR="00F24950" w:rsidRPr="00F47FE6">
              <w:rPr>
                <w:rFonts w:cs="Arial"/>
                <w:iCs/>
                <w:szCs w:val="18"/>
                <w:lang w:val="en-US"/>
              </w:rPr>
              <w:t>,</w:t>
            </w:r>
            <w:r w:rsidRPr="00F47FE6">
              <w:rPr>
                <w:rFonts w:cs="Arial"/>
                <w:iCs/>
                <w:szCs w:val="18"/>
                <w:lang w:val="en-US"/>
              </w:rPr>
              <w:t xml:space="preserve">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F47FE6">
              <w:rPr>
                <w:rFonts w:cs="Arial"/>
                <w:iCs/>
                <w:szCs w:val="18"/>
                <w:lang w:val="en-US"/>
              </w:rPr>
              <w:t xml:space="preserve"> M. </w:t>
            </w:r>
            <w:proofErr w:type="spellStart"/>
            <w:r w:rsidRPr="00F47FE6">
              <w:rPr>
                <w:rFonts w:cs="Arial"/>
                <w:iCs/>
                <w:szCs w:val="18"/>
                <w:lang w:val="en-US"/>
              </w:rPr>
              <w:t>Wróbel</w:t>
            </w:r>
            <w:proofErr w:type="spellEnd"/>
          </w:p>
          <w:p w14:paraId="48ACC74A" w14:textId="7475CBBF" w:rsidR="00387A91" w:rsidRPr="00F47FE6" w:rsidRDefault="00387A91" w:rsidP="00F47FE6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18"/>
              </w:rPr>
            </w:pPr>
            <w:r w:rsidRPr="00F47FE6">
              <w:rPr>
                <w:rFonts w:cs="Arial"/>
                <w:iCs/>
                <w:color w:val="auto"/>
                <w:szCs w:val="18"/>
              </w:rPr>
              <w:t>Sieć Badawcza Łukasiewicz – Instytut Chemii Przemysłowej imienia Profesora Ignacego Mościckiego w Warszawie (</w:t>
            </w:r>
            <w:proofErr w:type="spellStart"/>
            <w:r w:rsidRPr="00F47FE6">
              <w:rPr>
                <w:rFonts w:cs="Arial"/>
                <w:iCs/>
                <w:color w:val="auto"/>
                <w:szCs w:val="18"/>
              </w:rPr>
              <w:t>IChP</w:t>
            </w:r>
            <w:proofErr w:type="spellEnd"/>
            <w:r w:rsidRPr="00F47FE6">
              <w:rPr>
                <w:rFonts w:cs="Arial"/>
                <w:iCs/>
                <w:color w:val="auto"/>
                <w:szCs w:val="18"/>
              </w:rPr>
              <w:t>)</w:t>
            </w:r>
          </w:p>
          <w:p w14:paraId="3F698D03" w14:textId="4773D91D" w:rsidR="00387A91" w:rsidRPr="00F47FE6" w:rsidRDefault="00387A91" w:rsidP="00F47FE6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iCs/>
                <w:color w:val="auto"/>
                <w:szCs w:val="18"/>
              </w:rPr>
            </w:pP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inż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. Jolanta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Janiszewska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, </w:t>
            </w:r>
            <w:proofErr w:type="spellStart"/>
            <w:r w:rsidR="00F24950"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="00F24950"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proofErr w:type="spellStart"/>
            <w:r w:rsidR="00F24950" w:rsidRPr="00F47FE6">
              <w:rPr>
                <w:rFonts w:cs="Arial"/>
                <w:color w:val="auto"/>
                <w:szCs w:val="18"/>
                <w:lang w:val="de-DE"/>
              </w:rPr>
              <w:t>inż</w:t>
            </w:r>
            <w:proofErr w:type="spellEnd"/>
            <w:r w:rsidR="00F24950" w:rsidRPr="00F47FE6">
              <w:rPr>
                <w:rFonts w:cs="Arial"/>
                <w:color w:val="auto"/>
                <w:szCs w:val="18"/>
                <w:lang w:val="de-DE"/>
              </w:rPr>
              <w:t xml:space="preserve">. Edyta </w:t>
            </w:r>
            <w:proofErr w:type="spellStart"/>
            <w:r w:rsidR="00F24950" w:rsidRPr="00F47FE6">
              <w:rPr>
                <w:rFonts w:cs="Arial"/>
                <w:color w:val="auto"/>
                <w:szCs w:val="18"/>
                <w:lang w:val="de-DE"/>
              </w:rPr>
              <w:t>Jaszczuk</w:t>
            </w:r>
            <w:proofErr w:type="spellEnd"/>
            <w:r w:rsidR="00F24950" w:rsidRPr="00F47FE6">
              <w:rPr>
                <w:rFonts w:cs="Arial"/>
                <w:color w:val="auto"/>
                <w:szCs w:val="18"/>
                <w:lang w:val="de-DE"/>
              </w:rPr>
              <w:t xml:space="preserve">,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Zbigniew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Araźny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,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. Agnieszka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Zaniewska</w:t>
            </w:r>
            <w:proofErr w:type="spellEnd"/>
          </w:p>
          <w:p w14:paraId="03464D8E" w14:textId="4C0037CD" w:rsidR="00851339" w:rsidRPr="00F47FE6" w:rsidRDefault="0001057C" w:rsidP="00F47FE6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</w:rPr>
            </w:pPr>
            <w:r w:rsidRPr="00F47FE6">
              <w:rPr>
                <w:rFonts w:cs="Arial"/>
                <w:iCs/>
                <w:color w:val="auto"/>
                <w:szCs w:val="18"/>
              </w:rPr>
              <w:t>Zakład Sfałszowanych Leków i Wyrobów Medycznych, Narodowy Instytut Leków</w:t>
            </w:r>
          </w:p>
          <w:p w14:paraId="21734FED" w14:textId="383FFA47" w:rsidR="00851339" w:rsidRPr="00F47FE6" w:rsidRDefault="00851339" w:rsidP="00F47FE6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</w:rPr>
            </w:pP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hab. M.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Łaszcz</w:t>
            </w:r>
            <w:proofErr w:type="spellEnd"/>
          </w:p>
          <w:p w14:paraId="156C56E0" w14:textId="77777777" w:rsidR="00FC239D" w:rsidRPr="00F47FE6" w:rsidRDefault="00FC239D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>Celon Pharma S.A. (CP), Marymoncka 15, 05-152 Kazuń Nowy</w:t>
            </w:r>
          </w:p>
          <w:p w14:paraId="402C00F7" w14:textId="54BDC788" w:rsidR="00FA0D54" w:rsidRPr="00F47FE6" w:rsidRDefault="00FC239D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proofErr w:type="spellStart"/>
            <w:r w:rsidRPr="00F47FE6">
              <w:rPr>
                <w:lang w:val="de-DE"/>
              </w:rPr>
              <w:t>mgr</w:t>
            </w:r>
            <w:proofErr w:type="spellEnd"/>
            <w:r w:rsidRPr="00F47FE6">
              <w:rPr>
                <w:lang w:val="de-DE"/>
              </w:rPr>
              <w:t xml:space="preserve"> Lidia </w:t>
            </w:r>
            <w:proofErr w:type="spellStart"/>
            <w:r w:rsidRPr="00F47FE6">
              <w:rPr>
                <w:lang w:val="de-DE"/>
              </w:rPr>
              <w:t>Gurba-Bryśkiewicz</w:t>
            </w:r>
            <w:proofErr w:type="spellEnd"/>
          </w:p>
          <w:p w14:paraId="30EB393C" w14:textId="06069D02" w:rsidR="009A6C29" w:rsidRPr="00F47FE6" w:rsidRDefault="009A6C29" w:rsidP="00F47FE6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r w:rsidRPr="00F47FE6">
              <w:rPr>
                <w:rFonts w:cs="Arial"/>
                <w:iCs/>
                <w:color w:val="auto"/>
                <w:szCs w:val="18"/>
              </w:rPr>
              <w:t>Gedeon Richter Polska</w:t>
            </w:r>
            <w:r w:rsidR="00834532" w:rsidRPr="00F47FE6">
              <w:rPr>
                <w:rFonts w:cs="Arial"/>
                <w:iCs/>
                <w:color w:val="auto"/>
                <w:szCs w:val="18"/>
              </w:rPr>
              <w:t xml:space="preserve"> Sp. z </w:t>
            </w:r>
            <w:proofErr w:type="spellStart"/>
            <w:r w:rsidR="00834532" w:rsidRPr="00F47FE6">
              <w:rPr>
                <w:rFonts w:cs="Arial"/>
                <w:iCs/>
                <w:color w:val="auto"/>
                <w:szCs w:val="18"/>
              </w:rPr>
              <w:t>o.o</w:t>
            </w:r>
            <w:proofErr w:type="spellEnd"/>
          </w:p>
          <w:p w14:paraId="4AFF7B41" w14:textId="09714BBD" w:rsidR="009A6C29" w:rsidRPr="00F47FE6" w:rsidRDefault="009A6C29" w:rsidP="00F47FE6">
            <w:pPr>
              <w:spacing w:after="0" w:line="259" w:lineRule="auto"/>
              <w:ind w:left="0" w:firstLine="0"/>
              <w:rPr>
                <w:rFonts w:cs="Arial"/>
                <w:color w:val="auto"/>
                <w:szCs w:val="18"/>
                <w:lang w:val="de-DE"/>
              </w:rPr>
            </w:pP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M.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Mańkowski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,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A</w:t>
            </w:r>
            <w:r w:rsidR="00EE06F2" w:rsidRPr="00F47FE6">
              <w:rPr>
                <w:rFonts w:cs="Arial"/>
                <w:color w:val="auto"/>
                <w:szCs w:val="18"/>
                <w:lang w:val="de-DE"/>
              </w:rPr>
              <w:t>.</w:t>
            </w:r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Zarczuk</w:t>
            </w:r>
            <w:proofErr w:type="spellEnd"/>
          </w:p>
          <w:p w14:paraId="6710A42E" w14:textId="56EE5D41" w:rsidR="004444A2" w:rsidRPr="00F47FE6" w:rsidRDefault="00FA0D54" w:rsidP="00F47FE6">
            <w:pPr>
              <w:autoSpaceDE w:val="0"/>
              <w:autoSpaceDN w:val="0"/>
              <w:adjustRightInd w:val="0"/>
              <w:rPr>
                <w:rFonts w:cs="Arial"/>
                <w:iCs/>
                <w:color w:val="auto"/>
                <w:szCs w:val="18"/>
                <w:lang w:val="en-US"/>
              </w:rPr>
            </w:pPr>
            <w:r w:rsidRPr="00F47FE6">
              <w:rPr>
                <w:rFonts w:cs="Arial"/>
                <w:iCs/>
                <w:color w:val="auto"/>
                <w:szCs w:val="18"/>
                <w:lang w:val="en-US"/>
              </w:rPr>
              <w:t xml:space="preserve">Grand Medical Poland </w:t>
            </w:r>
            <w:proofErr w:type="spellStart"/>
            <w:r w:rsidRPr="00F47FE6">
              <w:rPr>
                <w:rFonts w:cs="Arial"/>
                <w:iCs/>
                <w:color w:val="auto"/>
                <w:szCs w:val="18"/>
                <w:lang w:val="en-US"/>
              </w:rPr>
              <w:t>Sp</w:t>
            </w:r>
            <w:proofErr w:type="spellEnd"/>
            <w:r w:rsidRPr="00F47FE6">
              <w:rPr>
                <w:rFonts w:cs="Arial"/>
                <w:iCs/>
                <w:color w:val="auto"/>
                <w:szCs w:val="18"/>
                <w:lang w:val="en-US"/>
              </w:rPr>
              <w:t xml:space="preserve"> z </w:t>
            </w:r>
            <w:proofErr w:type="spellStart"/>
            <w:r w:rsidRPr="00F47FE6">
              <w:rPr>
                <w:rFonts w:cs="Arial"/>
                <w:iCs/>
                <w:color w:val="auto"/>
                <w:szCs w:val="18"/>
                <w:lang w:val="en-US"/>
              </w:rPr>
              <w:t>o.o.</w:t>
            </w:r>
            <w:proofErr w:type="spellEnd"/>
          </w:p>
          <w:p w14:paraId="3ED827F1" w14:textId="425D1A98" w:rsidR="004444A2" w:rsidRPr="00F47FE6" w:rsidRDefault="009A6C29" w:rsidP="00F47FE6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="00FA0D54" w:rsidRPr="00F47FE6">
              <w:rPr>
                <w:rFonts w:cs="Arial"/>
                <w:color w:val="auto"/>
                <w:szCs w:val="18"/>
                <w:lang w:val="de-DE"/>
              </w:rPr>
              <w:t xml:space="preserve">L. </w:t>
            </w:r>
            <w:proofErr w:type="spellStart"/>
            <w:r w:rsidR="00FA0D54" w:rsidRPr="00F47FE6">
              <w:rPr>
                <w:rFonts w:cs="Arial"/>
                <w:color w:val="auto"/>
                <w:szCs w:val="18"/>
                <w:lang w:val="de-DE"/>
              </w:rPr>
              <w:t>Chacimski</w:t>
            </w:r>
            <w:proofErr w:type="spellEnd"/>
            <w:r w:rsidR="00387A91" w:rsidRPr="00F47FE6">
              <w:rPr>
                <w:rFonts w:cs="Arial"/>
                <w:color w:val="auto"/>
                <w:szCs w:val="18"/>
                <w:lang w:val="de-DE"/>
              </w:rPr>
              <w:t xml:space="preserve">, </w:t>
            </w:r>
            <w:proofErr w:type="spellStart"/>
            <w:r w:rsidR="00387A91" w:rsidRPr="00F47FE6">
              <w:rPr>
                <w:rFonts w:cs="Arial"/>
                <w:color w:val="auto"/>
                <w:szCs w:val="18"/>
                <w:lang w:val="de-DE"/>
              </w:rPr>
              <w:t>mgr</w:t>
            </w:r>
            <w:proofErr w:type="spellEnd"/>
            <w:r w:rsidR="00387A91" w:rsidRPr="00F47FE6">
              <w:rPr>
                <w:rFonts w:cs="Arial"/>
                <w:color w:val="auto"/>
                <w:szCs w:val="18"/>
                <w:lang w:val="de-DE"/>
              </w:rPr>
              <w:t xml:space="preserve"> L. Roemer</w:t>
            </w:r>
          </w:p>
          <w:p w14:paraId="52DB05FA" w14:textId="5A73523F" w:rsidR="00093F80" w:rsidRPr="00F47FE6" w:rsidRDefault="00376DE4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color w:val="auto"/>
              </w:rPr>
              <w:t>Zakład Farmacji Stosowanej</w:t>
            </w:r>
          </w:p>
          <w:p w14:paraId="028A73E7" w14:textId="15272AC2" w:rsidR="00093F80" w:rsidRPr="00F47FE6" w:rsidRDefault="00376DE4" w:rsidP="00F47FE6">
            <w:pPr>
              <w:rPr>
                <w:rFonts w:cs="Arial"/>
                <w:iCs/>
                <w:szCs w:val="18"/>
              </w:rPr>
            </w:pPr>
            <w:r w:rsidRPr="00F47FE6">
              <w:rPr>
                <w:color w:val="auto"/>
              </w:rPr>
              <w:t>prof. dr hab. n. farm. M</w:t>
            </w:r>
            <w:r w:rsidR="00EE06F2" w:rsidRPr="00F47FE6">
              <w:rPr>
                <w:color w:val="auto"/>
              </w:rPr>
              <w:t xml:space="preserve">. </w:t>
            </w:r>
            <w:r w:rsidRPr="00F47FE6">
              <w:rPr>
                <w:color w:val="auto"/>
              </w:rPr>
              <w:t>Małecki</w:t>
            </w:r>
            <w:r w:rsidR="00B978F1" w:rsidRPr="00F47FE6">
              <w:rPr>
                <w:color w:val="auto"/>
              </w:rPr>
              <w:t>,</w:t>
            </w:r>
            <w:r w:rsidRPr="00F47FE6">
              <w:rPr>
                <w:color w:val="auto"/>
              </w:rPr>
              <w:t xml:space="preserve"> </w:t>
            </w:r>
            <w:r w:rsidR="005D32E0" w:rsidRPr="00F47FE6">
              <w:rPr>
                <w:color w:val="auto"/>
              </w:rPr>
              <w:t xml:space="preserve">dr A. Zajkowska, </w:t>
            </w:r>
            <w:r w:rsidR="00800E6E" w:rsidRPr="00F47FE6">
              <w:rPr>
                <w:color w:val="auto"/>
              </w:rPr>
              <w:t xml:space="preserve">dr Żaneta </w:t>
            </w:r>
            <w:proofErr w:type="spellStart"/>
            <w:r w:rsidR="00800E6E" w:rsidRPr="00F47FE6">
              <w:rPr>
                <w:color w:val="auto"/>
              </w:rPr>
              <w:t>Słyk</w:t>
            </w:r>
            <w:proofErr w:type="spellEnd"/>
            <w:r w:rsidR="00851339" w:rsidRPr="00F47FE6">
              <w:rPr>
                <w:rFonts w:cs="Arial"/>
                <w:iCs/>
                <w:color w:val="auto"/>
                <w:szCs w:val="18"/>
              </w:rPr>
              <w:t xml:space="preserve">, </w:t>
            </w:r>
            <w:r w:rsidR="00D35630" w:rsidRPr="00F47FE6">
              <w:rPr>
                <w:rFonts w:cs="Arial"/>
                <w:iCs/>
                <w:color w:val="auto"/>
                <w:szCs w:val="18"/>
              </w:rPr>
              <w:t xml:space="preserve">dr Alicja Bieńkowska- Tokarczyk </w:t>
            </w:r>
            <w:r w:rsidR="00851339" w:rsidRPr="00F47FE6">
              <w:rPr>
                <w:rFonts w:cs="Arial"/>
                <w:szCs w:val="18"/>
              </w:rPr>
              <w:t xml:space="preserve">dr M. Kubacka, mec. J. </w:t>
            </w:r>
            <w:proofErr w:type="spellStart"/>
            <w:r w:rsidR="00851339" w:rsidRPr="00F47FE6">
              <w:rPr>
                <w:rFonts w:cs="Arial"/>
                <w:szCs w:val="18"/>
              </w:rPr>
              <w:t>Jop</w:t>
            </w:r>
            <w:proofErr w:type="spellEnd"/>
          </w:p>
          <w:p w14:paraId="148D1540" w14:textId="1AA00F39" w:rsidR="00093F80" w:rsidRPr="00F47FE6" w:rsidRDefault="00093F80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 xml:space="preserve">Zakład Chemii </w:t>
            </w:r>
            <w:r w:rsidR="00851339" w:rsidRPr="00F47FE6">
              <w:rPr>
                <w:rFonts w:cs="Arial"/>
                <w:szCs w:val="18"/>
              </w:rPr>
              <w:t>Analitycznej i</w:t>
            </w:r>
            <w:r w:rsidRPr="00F47FE6">
              <w:rPr>
                <w:rFonts w:cs="Arial"/>
                <w:szCs w:val="18"/>
              </w:rPr>
              <w:t xml:space="preserve"> Biomateriałów</w:t>
            </w:r>
          </w:p>
          <w:p w14:paraId="2D0C66FD" w14:textId="242B8490" w:rsidR="00093F80" w:rsidRPr="00440284" w:rsidRDefault="00093F80" w:rsidP="0044028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>prof. dr hab. M. Sobczak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34495FF5" w:rsidR="00C92ECE" w:rsidRPr="00C01834" w:rsidRDefault="00645629" w:rsidP="00D976C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D976CC">
              <w:rPr>
                <w:color w:val="auto"/>
              </w:rPr>
              <w:t xml:space="preserve">ok </w:t>
            </w:r>
            <w:r w:rsidR="00E75B1E">
              <w:rPr>
                <w:color w:val="auto"/>
              </w:rPr>
              <w:t>V</w:t>
            </w:r>
            <w:r>
              <w:rPr>
                <w:color w:val="auto"/>
              </w:rPr>
              <w:t>, s</w:t>
            </w:r>
            <w:r w:rsidR="00D976CC">
              <w:rPr>
                <w:color w:val="auto"/>
              </w:rPr>
              <w:t>emestr IX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3E336F">
            <w:pPr>
              <w:spacing w:after="0" w:line="236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F90C40B" w:rsidR="00C92ECE" w:rsidRPr="00C01834" w:rsidRDefault="00513362" w:rsidP="003E336F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8654B">
              <w:rPr>
                <w:color w:val="auto"/>
              </w:rPr>
              <w:t>4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1E741F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1E741F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E741F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1E741F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1E741F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41BCBB92" w:rsidR="00C01834" w:rsidRPr="00C01834" w:rsidRDefault="00513362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16ABAE28" w:rsidR="00C01834" w:rsidRPr="00C01834" w:rsidRDefault="00513362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F15D6">
              <w:rPr>
                <w:color w:val="auto"/>
              </w:rPr>
              <w:t>.00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3E100A66" w:rsidR="00C01834" w:rsidRPr="00C01834" w:rsidRDefault="00513362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E55027D" w:rsidR="00C01834" w:rsidRPr="00C01834" w:rsidRDefault="00513362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2.00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1DC08903" w:rsidR="00C01834" w:rsidRPr="00C01834" w:rsidRDefault="00513362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1BA8F0C1" w:rsidR="00C01834" w:rsidRPr="00C01834" w:rsidRDefault="00513362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2.80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624AA32" w:rsidR="00C01834" w:rsidRPr="00C01834" w:rsidRDefault="00C01834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A068A09" w14:textId="77777777" w:rsidTr="001E741F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E10925D" w:rsidR="00C01834" w:rsidRPr="00C01834" w:rsidRDefault="00C01834" w:rsidP="0077296F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  <w:r w:rsidR="0077296F">
              <w:rPr>
                <w:b/>
                <w:bCs/>
                <w:color w:val="auto"/>
              </w:rPr>
              <w:t xml:space="preserve"> 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1CC7BFC" w:rsidR="00C01834" w:rsidRPr="00C01834" w:rsidRDefault="00513362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8654B">
              <w:rPr>
                <w:color w:val="auto"/>
              </w:rPr>
              <w:t>80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08B20C8F" w:rsidR="00C01834" w:rsidRPr="00C01834" w:rsidRDefault="0048654B" w:rsidP="003E336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513362">
              <w:rPr>
                <w:color w:val="auto"/>
              </w:rPr>
              <w:t>.2</w:t>
            </w:r>
          </w:p>
        </w:tc>
      </w:tr>
    </w:tbl>
    <w:p w14:paraId="77E2101F" w14:textId="77777777" w:rsidR="00FC56B3" w:rsidRDefault="00FC56B3" w:rsidP="00FC56B3"/>
    <w:p w14:paraId="36917072" w14:textId="70455D6B" w:rsidR="00FC56B3" w:rsidRPr="00FC56B3" w:rsidRDefault="00FC56B3" w:rsidP="00FC56B3"/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1E741F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9C68A9" w:rsidRPr="00C01834" w14:paraId="7896543F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F405122" w14:textId="424D0D05" w:rsidR="009C68A9" w:rsidRPr="00C01834" w:rsidRDefault="00BC2A31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75359B" w14:textId="152ABDB9" w:rsidR="009C68A9" w:rsidRPr="00422248" w:rsidRDefault="00D1051A" w:rsidP="008548DC">
            <w:pPr>
              <w:spacing w:after="0" w:line="240" w:lineRule="auto"/>
              <w:ind w:left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</w:t>
            </w:r>
            <w:r w:rsidR="009C68A9" w:rsidRPr="00422248">
              <w:rPr>
                <w:rFonts w:cs="Arial"/>
                <w:color w:val="auto"/>
                <w:szCs w:val="18"/>
              </w:rPr>
              <w:t>dobycie wiedzy i umiejętności jej zastosowania w przemysłowej wytwórni leków ze szczególnym uwzględnieniem aspektów dotyczących syntezy leków i wytworzenie stałych form postaci leków</w:t>
            </w:r>
            <w:r w:rsidR="008D0A65" w:rsidRPr="00422248">
              <w:rPr>
                <w:rFonts w:cs="Arial"/>
                <w:color w:val="auto"/>
                <w:szCs w:val="18"/>
              </w:rPr>
              <w:t>.</w:t>
            </w:r>
          </w:p>
        </w:tc>
      </w:tr>
      <w:tr w:rsidR="00800B4F" w:rsidRPr="00C01834" w14:paraId="21560A92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59AFD37" w14:textId="1D07CE17" w:rsidR="00800B4F" w:rsidRDefault="00800B4F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5F0C8DA" w14:textId="23BD2558" w:rsidR="00800B4F" w:rsidRPr="00422248" w:rsidRDefault="00D1051A" w:rsidP="008548DC">
            <w:pPr>
              <w:spacing w:after="0" w:line="240" w:lineRule="auto"/>
              <w:ind w:left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P</w:t>
            </w:r>
            <w:r w:rsidR="00800B4F" w:rsidRPr="00422248">
              <w:rPr>
                <w:color w:val="auto"/>
              </w:rPr>
              <w:t>oznanie budowy i działania maszyn i aparatów stosowanych w wytwarzaniu aktywnych substancji farmaceutycznych oraz wykorzystywanych w produkcji postaci leków</w:t>
            </w:r>
            <w:r w:rsidR="008D0A65" w:rsidRPr="00422248">
              <w:rPr>
                <w:color w:val="auto"/>
              </w:rPr>
              <w:t>.</w:t>
            </w:r>
          </w:p>
        </w:tc>
      </w:tr>
      <w:tr w:rsidR="00800B4F" w:rsidRPr="00C01834" w14:paraId="3EDA734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560793" w14:textId="17CCF463" w:rsidR="00800B4F" w:rsidRDefault="00800B4F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6D942E" w14:textId="3B199DB0" w:rsidR="00800B4F" w:rsidRPr="00422248" w:rsidRDefault="00D1051A" w:rsidP="008548DC">
            <w:pPr>
              <w:spacing w:after="0" w:line="240" w:lineRule="auto"/>
              <w:ind w:left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N</w:t>
            </w:r>
            <w:r w:rsidR="00800B4F" w:rsidRPr="00422248">
              <w:rPr>
                <w:color w:val="auto"/>
              </w:rPr>
              <w:t>abycie umiejętności porozumiewania się językiem technicznym, planowania ciągów technologicznych.</w:t>
            </w:r>
          </w:p>
        </w:tc>
      </w:tr>
      <w:tr w:rsidR="00800B4F" w:rsidRPr="00C01834" w14:paraId="5CDF0CA0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D706FD" w14:textId="1869E3DF" w:rsidR="00800B4F" w:rsidRDefault="00800B4F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333FF89" w14:textId="3A39A841" w:rsidR="00800B4F" w:rsidRPr="00422248" w:rsidRDefault="00D1051A" w:rsidP="008548DC">
            <w:pPr>
              <w:spacing w:after="0" w:line="240" w:lineRule="auto"/>
              <w:ind w:left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Z</w:t>
            </w:r>
            <w:r w:rsidR="00800B4F" w:rsidRPr="00422248">
              <w:rPr>
                <w:color w:val="auto"/>
              </w:rPr>
              <w:t>rozumienie zasad optymalnych wyborów urządzeń do zastosowania w produkcji API oraz postaci leku.</w:t>
            </w:r>
          </w:p>
        </w:tc>
      </w:tr>
      <w:tr w:rsidR="00701EDA" w:rsidRPr="00C01834" w14:paraId="2589B9E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5163256" w14:textId="18E41034" w:rsidR="00701EDA" w:rsidRPr="00C01834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95EBF4" w14:textId="4329446D" w:rsidR="00701EDA" w:rsidRPr="00422248" w:rsidRDefault="00701EDA" w:rsidP="008548DC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Poznanie systemów zapewnienia jakości w produkcji i kontroli złożonego produktu leczniczego.</w:t>
            </w:r>
          </w:p>
        </w:tc>
      </w:tr>
      <w:tr w:rsidR="00F7015B" w:rsidRPr="00C01834" w14:paraId="1A6D757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DA861C" w14:textId="5CB98E79" w:rsidR="00F7015B" w:rsidRPr="00C01834" w:rsidRDefault="00554AE3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6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57CD58" w14:textId="58EBB403" w:rsidR="00F7015B" w:rsidRPr="00422248" w:rsidRDefault="00BF4936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Zdobycie wiedzy na temat pozwolenia na dopuszczenie do obrotu produktów leczniczych oraz najważniejszych regulacji prawnych w Polsce i UE.</w:t>
            </w:r>
          </w:p>
        </w:tc>
      </w:tr>
      <w:tr w:rsidR="00F7015B" w:rsidRPr="00C01834" w14:paraId="4FABF72F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20FBDA1" w14:textId="00EF1B00" w:rsidR="00F7015B" w:rsidRPr="00C01834" w:rsidRDefault="00554AE3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7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0EA82E2" w14:textId="16C42B77" w:rsidR="00F7015B" w:rsidRPr="00422248" w:rsidRDefault="00D1051A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</w:t>
            </w:r>
            <w:r w:rsidR="00F7015B" w:rsidRPr="00422248">
              <w:rPr>
                <w:rFonts w:cs="Arial"/>
                <w:color w:val="auto"/>
                <w:szCs w:val="18"/>
              </w:rPr>
              <w:t xml:space="preserve">apoznanie ze strukturą dokumentacji </w:t>
            </w:r>
            <w:r w:rsidR="00F7015B" w:rsidRPr="00422248">
              <w:rPr>
                <w:rFonts w:cs="Arial"/>
                <w:bCs/>
                <w:color w:val="auto"/>
                <w:szCs w:val="18"/>
              </w:rPr>
              <w:t xml:space="preserve">CTD – </w:t>
            </w:r>
            <w:r w:rsidR="00F7015B" w:rsidRPr="00422248">
              <w:rPr>
                <w:rFonts w:cs="Arial"/>
                <w:i/>
                <w:iCs/>
                <w:color w:val="auto"/>
                <w:szCs w:val="18"/>
              </w:rPr>
              <w:t xml:space="preserve">(ang. </w:t>
            </w:r>
            <w:proofErr w:type="spellStart"/>
            <w:r w:rsidR="00F7015B" w:rsidRPr="00422248">
              <w:rPr>
                <w:rFonts w:cs="Arial"/>
                <w:i/>
                <w:iCs/>
                <w:color w:val="auto"/>
                <w:szCs w:val="18"/>
              </w:rPr>
              <w:t>Common</w:t>
            </w:r>
            <w:proofErr w:type="spellEnd"/>
            <w:r w:rsidR="00F7015B" w:rsidRPr="00422248">
              <w:rPr>
                <w:rFonts w:cs="Arial"/>
                <w:i/>
                <w:iCs/>
                <w:color w:val="auto"/>
                <w:szCs w:val="18"/>
              </w:rPr>
              <w:t xml:space="preserve"> Technical </w:t>
            </w:r>
            <w:proofErr w:type="spellStart"/>
            <w:r w:rsidR="00F7015B" w:rsidRPr="00422248">
              <w:rPr>
                <w:rFonts w:cs="Arial"/>
                <w:i/>
                <w:iCs/>
                <w:color w:val="auto"/>
                <w:szCs w:val="18"/>
              </w:rPr>
              <w:t>Document</w:t>
            </w:r>
            <w:proofErr w:type="spellEnd"/>
            <w:r w:rsidR="00F7015B" w:rsidRPr="00422248">
              <w:rPr>
                <w:rFonts w:cs="Arial"/>
                <w:i/>
                <w:iCs/>
                <w:color w:val="auto"/>
                <w:szCs w:val="18"/>
              </w:rPr>
              <w:t xml:space="preserve">) </w:t>
            </w:r>
            <w:r w:rsidR="00F7015B" w:rsidRPr="00422248">
              <w:rPr>
                <w:rFonts w:cs="Arial"/>
                <w:bCs/>
                <w:color w:val="auto"/>
                <w:szCs w:val="18"/>
              </w:rPr>
              <w:t>Wspólnego Dokumentu Technicznego</w:t>
            </w:r>
            <w:r w:rsidR="008D0A65" w:rsidRPr="00422248">
              <w:rPr>
                <w:rFonts w:cs="Arial"/>
                <w:bCs/>
                <w:color w:val="auto"/>
                <w:szCs w:val="18"/>
              </w:rPr>
              <w:t>.</w:t>
            </w:r>
          </w:p>
        </w:tc>
      </w:tr>
      <w:tr w:rsidR="00D97225" w:rsidRPr="00C01834" w14:paraId="15E679D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3DDD280" w14:textId="138E03E9" w:rsidR="00D97225" w:rsidRPr="00C01834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8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E16B84" w14:textId="2AC32BF6" w:rsidR="00D97225" w:rsidRPr="00422248" w:rsidRDefault="00D97225" w:rsidP="008548DC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D97225">
              <w:rPr>
                <w:rFonts w:cs="Arial"/>
                <w:szCs w:val="18"/>
              </w:rPr>
              <w:t>Zapoznanie z</w:t>
            </w:r>
            <w:r w:rsidR="00CC496B">
              <w:rPr>
                <w:rFonts w:cs="Arial"/>
                <w:szCs w:val="18"/>
              </w:rPr>
              <w:t xml:space="preserve"> pozostałymi </w:t>
            </w:r>
            <w:r w:rsidR="00400721">
              <w:rPr>
                <w:rFonts w:cs="Arial"/>
                <w:szCs w:val="18"/>
              </w:rPr>
              <w:t xml:space="preserve">trybami </w:t>
            </w:r>
            <w:r w:rsidR="00400721" w:rsidRPr="00D97225">
              <w:rPr>
                <w:rFonts w:cs="Arial"/>
                <w:szCs w:val="18"/>
              </w:rPr>
              <w:t>dopuszczania</w:t>
            </w:r>
            <w:r w:rsidRPr="00D97225">
              <w:rPr>
                <w:rFonts w:cs="Arial"/>
                <w:szCs w:val="18"/>
              </w:rPr>
              <w:t xml:space="preserve"> do obrotu produktów leczniczych, ich zasięgiem oraz podstawowymi regulacjami prawnymi</w:t>
            </w:r>
            <w:r w:rsidR="00CC496B">
              <w:rPr>
                <w:rFonts w:cs="Arial"/>
                <w:szCs w:val="18"/>
              </w:rPr>
              <w:t>.</w:t>
            </w:r>
          </w:p>
        </w:tc>
      </w:tr>
      <w:tr w:rsidR="00D97225" w:rsidRPr="00C01834" w14:paraId="3229F6A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0E434B5" w14:textId="721513BB" w:rsidR="00D97225" w:rsidRPr="00C01834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9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C6E41C" w14:textId="159AE83D" w:rsidR="00D97225" w:rsidRPr="00422248" w:rsidRDefault="00D97225" w:rsidP="008548DC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Zapoznanie studenta z podstawowymi pojęciami prawa administracyjnego.</w:t>
            </w:r>
          </w:p>
        </w:tc>
      </w:tr>
      <w:tr w:rsidR="00D97225" w:rsidRPr="00C01834" w14:paraId="5AEE664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2EE9A9" w14:textId="3C02C2CA" w:rsidR="00D97225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10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C6EFE8" w14:textId="72CC27E0" w:rsidR="00D97225" w:rsidRPr="00422248" w:rsidRDefault="00D97225" w:rsidP="008548DC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Zapoznanie studenta z funkcjonowaniem nadzoru farmaceutycznego.</w:t>
            </w:r>
          </w:p>
        </w:tc>
      </w:tr>
      <w:tr w:rsidR="005F7CE3" w:rsidRPr="00C01834" w14:paraId="181A552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082520" w14:textId="7A7D9D32" w:rsidR="005F7CE3" w:rsidRPr="00C01834" w:rsidRDefault="003E4C4C" w:rsidP="00D97225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4B43CF" w14:textId="6565AB4F" w:rsidR="00AC5E70" w:rsidRPr="00422248" w:rsidRDefault="00AC5E70" w:rsidP="008548DC">
            <w:pPr>
              <w:spacing w:after="0" w:line="240" w:lineRule="auto"/>
              <w:ind w:left="0"/>
              <w:jc w:val="center"/>
              <w:rPr>
                <w:color w:val="auto"/>
                <w:szCs w:val="18"/>
              </w:rPr>
            </w:pPr>
            <w:r w:rsidRPr="00422248">
              <w:rPr>
                <w:color w:val="auto"/>
                <w:szCs w:val="18"/>
              </w:rPr>
              <w:t>Zapoznanie się z podstawami marketingu, tj. tworzeniem wartości dla pacjentów, świadczeniodawców (firm farmaceutycznych) oraz płatników,  oraz strategiami i metodami skutecznego działania na dynamicznym rynku opieki zdrowotnej, szczególnie</w:t>
            </w:r>
          </w:p>
          <w:p w14:paraId="4B75635F" w14:textId="77777777" w:rsidR="00AC5E70" w:rsidRPr="00422248" w:rsidRDefault="00AC5E70" w:rsidP="008548DC">
            <w:pPr>
              <w:spacing w:after="0" w:line="240" w:lineRule="auto"/>
              <w:ind w:left="0"/>
              <w:jc w:val="center"/>
              <w:rPr>
                <w:color w:val="auto"/>
                <w:szCs w:val="18"/>
              </w:rPr>
            </w:pPr>
            <w:r w:rsidRPr="00422248">
              <w:rPr>
                <w:color w:val="auto"/>
                <w:szCs w:val="18"/>
              </w:rPr>
              <w:t>• Zdefiniowanie strategicznej roli marketingu w firmie,</w:t>
            </w:r>
          </w:p>
          <w:p w14:paraId="7172010F" w14:textId="77777777" w:rsidR="00AC5E70" w:rsidRPr="00422248" w:rsidRDefault="00AC5E70" w:rsidP="008548DC">
            <w:pPr>
              <w:spacing w:after="0" w:line="240" w:lineRule="auto"/>
              <w:ind w:left="0"/>
              <w:jc w:val="center"/>
              <w:rPr>
                <w:color w:val="auto"/>
                <w:szCs w:val="18"/>
              </w:rPr>
            </w:pPr>
            <w:r w:rsidRPr="00422248">
              <w:rPr>
                <w:color w:val="auto"/>
                <w:szCs w:val="18"/>
              </w:rPr>
              <w:t>• Zapoznanie studentów z kluczowymi elementami analizy marketingowej,</w:t>
            </w:r>
          </w:p>
          <w:p w14:paraId="3D9F9C94" w14:textId="77777777" w:rsidR="00AC5E70" w:rsidRPr="00422248" w:rsidRDefault="00AC5E70" w:rsidP="008548DC">
            <w:pPr>
              <w:spacing w:after="0" w:line="240" w:lineRule="auto"/>
              <w:ind w:left="0"/>
              <w:jc w:val="center"/>
              <w:rPr>
                <w:color w:val="auto"/>
                <w:szCs w:val="18"/>
              </w:rPr>
            </w:pPr>
            <w:r w:rsidRPr="00422248">
              <w:rPr>
                <w:color w:val="auto"/>
                <w:szCs w:val="18"/>
              </w:rPr>
              <w:t>• Zapewnienie solidnego koncepcyjnego i teoretycznego „zestawu narzędzi” do analizy problemów marketingowych,</w:t>
            </w:r>
          </w:p>
          <w:p w14:paraId="12851F9C" w14:textId="0869D5D6" w:rsidR="005F7CE3" w:rsidRPr="00422248" w:rsidRDefault="00AC5E70" w:rsidP="008548DC">
            <w:pPr>
              <w:spacing w:after="0" w:line="240" w:lineRule="auto"/>
              <w:ind w:left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  <w:szCs w:val="18"/>
              </w:rPr>
              <w:t>• Zrozumienie procesu marketingowego jako ramy patrzenia na świat.</w:t>
            </w:r>
          </w:p>
        </w:tc>
      </w:tr>
      <w:tr w:rsidR="00D97225" w:rsidRPr="00C01834" w14:paraId="46BB4085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E84C39" w14:textId="332C6300" w:rsidR="00D97225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3438F09" w14:textId="5F3D27F1" w:rsidR="00D97225" w:rsidRPr="00422248" w:rsidRDefault="00D97225" w:rsidP="008548DC">
            <w:pPr>
              <w:spacing w:after="0" w:line="240" w:lineRule="auto"/>
              <w:ind w:left="0"/>
              <w:jc w:val="center"/>
              <w:rPr>
                <w:color w:val="auto"/>
                <w:szCs w:val="18"/>
              </w:rPr>
            </w:pPr>
            <w:r w:rsidRPr="00422248">
              <w:rPr>
                <w:rFonts w:cstheme="minorHAnsi"/>
                <w:color w:val="auto"/>
                <w:szCs w:val="18"/>
              </w:rPr>
              <w:t>Ukształtowanie podstaw wiedzy o zasadach nowoczesnego instrumentarium marketingowego, tj. nowych koncepcji i strategii marketingowych wdrożeń w obszarze przemysłu farmaceutycznego.</w:t>
            </w:r>
          </w:p>
          <w:p w14:paraId="14C0E26E" w14:textId="41D3207D" w:rsidR="00D97225" w:rsidRPr="00422248" w:rsidRDefault="00D97225" w:rsidP="008548DC">
            <w:pPr>
              <w:spacing w:after="0" w:line="240" w:lineRule="auto"/>
              <w:ind w:left="0"/>
              <w:jc w:val="center"/>
              <w:rPr>
                <w:rFonts w:cstheme="minorHAnsi"/>
                <w:color w:val="auto"/>
                <w:szCs w:val="18"/>
              </w:rPr>
            </w:pPr>
            <w:r w:rsidRPr="00422248">
              <w:rPr>
                <w:color w:val="auto"/>
                <w:szCs w:val="18"/>
              </w:rPr>
              <w:t>Zrozumienie zasad nawiązywania relacji z pacjentami, klientami i współpracownikami opartych na współpracy, wzajemnym zaufaniu i poszanowaniu, także w środowisku wielokulturowym i wielonarodowościowym.</w:t>
            </w:r>
          </w:p>
        </w:tc>
      </w:tr>
      <w:tr w:rsidR="00D97225" w:rsidRPr="00C01834" w14:paraId="2BC5379D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832A3A" w14:textId="65879E6A" w:rsidR="00D97225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5F7BAC7" w14:textId="12DDB95F" w:rsidR="00D97225" w:rsidRPr="00422248" w:rsidRDefault="006C63B2" w:rsidP="008548DC">
            <w:pPr>
              <w:spacing w:after="0" w:line="240" w:lineRule="auto"/>
              <w:ind w:left="0"/>
              <w:jc w:val="center"/>
              <w:rPr>
                <w:rFonts w:cstheme="minorHAnsi"/>
                <w:color w:val="auto"/>
                <w:szCs w:val="18"/>
              </w:rPr>
            </w:pPr>
            <w:r>
              <w:rPr>
                <w:szCs w:val="18"/>
              </w:rPr>
              <w:t>Dostrzeżenie i</w:t>
            </w:r>
            <w:r w:rsidR="00D97225">
              <w:rPr>
                <w:szCs w:val="18"/>
              </w:rPr>
              <w:t xml:space="preserve"> rozpoznanie</w:t>
            </w:r>
            <w:r w:rsidR="00D97225" w:rsidRPr="00310BDB">
              <w:rPr>
                <w:szCs w:val="18"/>
              </w:rPr>
              <w:t xml:space="preserve"> </w:t>
            </w:r>
            <w:r w:rsidR="00D97225">
              <w:rPr>
                <w:szCs w:val="18"/>
              </w:rPr>
              <w:t>własnych ograniczeń, dokonanie</w:t>
            </w:r>
            <w:r w:rsidR="00D97225" w:rsidRPr="00310BDB">
              <w:rPr>
                <w:szCs w:val="18"/>
              </w:rPr>
              <w:t xml:space="preserve"> samooceny deficytów i potrzeb edukacyjnych</w:t>
            </w:r>
          </w:p>
        </w:tc>
      </w:tr>
      <w:tr w:rsidR="00D97225" w:rsidRPr="00C01834" w14:paraId="0808F46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48D66C9" w14:textId="76D57EF3" w:rsidR="00D97225" w:rsidRPr="00C01834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ACECE5" w14:textId="61DCFBAC" w:rsidR="00D97225" w:rsidRPr="00422248" w:rsidRDefault="00D97225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Zdobycie wiedzy na temat metod otrzymywania, właściwości chemicznych, fizycznych i biologicznych polimerów biomedycznych oraz ich wykorzystania w technologii postaci leku.</w:t>
            </w:r>
          </w:p>
        </w:tc>
      </w:tr>
      <w:tr w:rsidR="00D97225" w:rsidRPr="00C01834" w14:paraId="3765EAC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4F5BD1" w14:textId="44814507" w:rsidR="00D97225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823631" w14:textId="75AFEECA" w:rsidR="00D97225" w:rsidRPr="00422248" w:rsidRDefault="00D97225" w:rsidP="008548DC">
            <w:pPr>
              <w:spacing w:after="0" w:line="240" w:lineRule="auto"/>
              <w:ind w:left="0" w:firstLine="0"/>
              <w:jc w:val="center"/>
              <w:rPr>
                <w:rFonts w:cs="Arial"/>
                <w:bCs/>
                <w:iCs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Zdobycie wiedzy na temat wymagań farmakopealnych dotyczących polimerów stosowanych w farmacji.</w:t>
            </w:r>
          </w:p>
        </w:tc>
      </w:tr>
      <w:tr w:rsidR="00D97225" w:rsidRPr="00C01834" w14:paraId="17CD135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BE3D18" w14:textId="45C21054" w:rsidR="00D97225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16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3AAB5E" w14:textId="00901F33" w:rsidR="00911796" w:rsidRPr="00422248" w:rsidRDefault="00D97225" w:rsidP="008548DC">
            <w:pPr>
              <w:spacing w:after="0" w:line="240" w:lineRule="auto"/>
              <w:ind w:left="0" w:firstLine="0"/>
              <w:jc w:val="center"/>
              <w:rPr>
                <w:rFonts w:cs="Arial"/>
                <w:bCs/>
                <w:iCs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Zdobycie umiejętności samodzielnego doboru związków wielkocząsteczkowych jako komponentów i substancji pomocniczych wykorzystywanych w technologii innowacyjnych postaci leku.</w:t>
            </w:r>
          </w:p>
        </w:tc>
      </w:tr>
      <w:tr w:rsidR="00633419" w:rsidRPr="00C01834" w14:paraId="1035645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0ECA97" w14:textId="491006DA" w:rsidR="00633419" w:rsidRDefault="00633419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C</w:t>
            </w:r>
            <w:r w:rsidR="0099127D">
              <w:rPr>
                <w:color w:val="auto"/>
              </w:rPr>
              <w:t>17</w:t>
            </w:r>
            <w:r w:rsidR="00533AA5">
              <w:rPr>
                <w:color w:val="auto"/>
              </w:rPr>
              <w:t xml:space="preserve"> (K.7)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7EF2CD" w14:textId="4832210A" w:rsidR="00633419" w:rsidRPr="00422248" w:rsidRDefault="00633419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Uzyskanie umiejętności korzystania z </w:t>
            </w:r>
            <w:r w:rsidR="00CC496B">
              <w:rPr>
                <w:color w:val="auto"/>
              </w:rPr>
              <w:t>obiektywnych</w:t>
            </w:r>
            <w:r>
              <w:rPr>
                <w:color w:val="auto"/>
              </w:rPr>
              <w:t xml:space="preserve"> źródeł informacji.</w:t>
            </w:r>
          </w:p>
        </w:tc>
      </w:tr>
      <w:tr w:rsidR="00633419" w:rsidRPr="00C01834" w14:paraId="62FD92E5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2D1EBC" w14:textId="64AF5B1B" w:rsidR="00633419" w:rsidRDefault="00633419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18</w:t>
            </w:r>
          </w:p>
          <w:p w14:paraId="06E2E85B" w14:textId="276170A4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(K.8)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F8A5CD" w14:textId="3014DB3D" w:rsidR="00633419" w:rsidRPr="00422248" w:rsidRDefault="00633419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Nabycie zdolność do formułowania wniosków z własnych pomiarów lub obserwacji.</w:t>
            </w:r>
          </w:p>
        </w:tc>
      </w:tr>
      <w:tr w:rsidR="00533AA5" w:rsidRPr="00C01834" w14:paraId="1F2BF4A2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BB43AB" w14:textId="53B6B2EA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99127D">
              <w:rPr>
                <w:color w:val="auto"/>
              </w:rPr>
              <w:t>19</w:t>
            </w:r>
          </w:p>
          <w:p w14:paraId="7000A0F5" w14:textId="6C641737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(K.10)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32BB782" w14:textId="47887B34" w:rsidR="00533AA5" w:rsidRDefault="00F4791E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Przyjęcia odpowiedzialności związanej z decyzjami podejmowanymi w ramach działalności zawodowej, w tym w kategoriach bezpieczeństwa własnego i innych osób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248370EC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E741F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0D6444B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006A884" w14:textId="77777777" w:rsidR="00C01834" w:rsidRDefault="00C01834" w:rsidP="001E741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  <w:p w14:paraId="58763977" w14:textId="3E7DF6B8" w:rsidR="005E7E14" w:rsidRPr="00C01834" w:rsidRDefault="005E7E14" w:rsidP="001E74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1E741F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6C9B9BC4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Wiedzy – </w:t>
            </w:r>
            <w:proofErr w:type="spellStart"/>
            <w:r w:rsidRPr="00C01834">
              <w:rPr>
                <w:b/>
                <w:color w:val="auto"/>
              </w:rPr>
              <w:t>Absolwen</w:t>
            </w:r>
            <w:proofErr w:type="spellEnd"/>
            <w:r w:rsidR="00BD0CAA">
              <w:rPr>
                <w:b/>
                <w:color w:val="auto"/>
              </w:rPr>
              <w:t xml:space="preserve"> </w:t>
            </w:r>
            <w:r w:rsidRPr="00C01834">
              <w:rPr>
                <w:b/>
                <w:color w:val="auto"/>
              </w:rPr>
              <w:t>zna i rozumie:</w:t>
            </w:r>
          </w:p>
        </w:tc>
      </w:tr>
      <w:tr w:rsidR="00626B25" w:rsidRPr="00C01834" w14:paraId="29873A61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E8FB90D" w14:textId="73D987D6" w:rsidR="00626B25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A.W29</w:t>
            </w:r>
            <w:r w:rsidR="00626B25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BB2BAB" w14:textId="462A6A54" w:rsidR="00626B25" w:rsidRPr="004E40A7" w:rsidRDefault="00626B25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narzędzia psychologiczne i zasady komunikacji interpersonalnej z pacjentami, ich opiekunami, lekarzami oraz pozostałymi pracownikami systemu ochrony zdrowia;</w:t>
            </w:r>
          </w:p>
        </w:tc>
      </w:tr>
      <w:tr w:rsidR="002600C1" w:rsidRPr="00C01834" w14:paraId="490C1515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D4DF6D2" w14:textId="514FD96B" w:rsidR="002600C1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B.W12</w:t>
            </w:r>
            <w:r w:rsidR="002600C1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02AF4D" w14:textId="643DEF5B" w:rsidR="002600C1" w:rsidRPr="004E40A7" w:rsidRDefault="002600C1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podstawy teoretyczne i metodyczne technik spektroskopowych, elektrochemicznych, chromatograficznych</w:t>
            </w:r>
            <w:r w:rsidR="001343FA" w:rsidRPr="004E40A7">
              <w:rPr>
                <w:color w:val="auto"/>
              </w:rPr>
              <w:t xml:space="preserve">                 </w:t>
            </w:r>
            <w:r w:rsidRPr="004E40A7">
              <w:rPr>
                <w:color w:val="auto"/>
              </w:rPr>
              <w:t xml:space="preserve"> i spektrometrii mas oraz zasady funkcjonowania urządzeń stosowanych w tych technikach;</w:t>
            </w:r>
          </w:p>
        </w:tc>
      </w:tr>
      <w:tr w:rsidR="00911796" w:rsidRPr="00C01834" w14:paraId="1F12C9F0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C0EDA9A" w14:textId="2ED9C17F" w:rsidR="00911796" w:rsidRPr="004E40A7" w:rsidRDefault="00911796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E512E5" w14:textId="3D34A76B" w:rsidR="00911796" w:rsidRPr="004E40A7" w:rsidRDefault="00911796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podział związków węgla i nomenklaturę związków organicznych;</w:t>
            </w:r>
          </w:p>
        </w:tc>
      </w:tr>
      <w:tr w:rsidR="006A2477" w:rsidRPr="00C01834" w14:paraId="139ECBEE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7A9CF1" w14:textId="4E022960" w:rsidR="006A2477" w:rsidRPr="004E40A7" w:rsidRDefault="006A2477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B.W20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E38CD6" w14:textId="371463E8" w:rsidR="006A2477" w:rsidRPr="004E40A7" w:rsidRDefault="006A2477" w:rsidP="008548DC">
            <w:pPr>
              <w:spacing w:after="0" w:line="259" w:lineRule="auto"/>
              <w:ind w:left="0" w:firstLine="0"/>
              <w:jc w:val="center"/>
            </w:pPr>
            <w:r w:rsidRPr="004E40A7">
              <w:t>systematykę związków organicznych według grup funkcyjnych i ich właściwości;</w:t>
            </w:r>
          </w:p>
        </w:tc>
      </w:tr>
      <w:tr w:rsidR="00946836" w:rsidRPr="00C01834" w14:paraId="1A86C03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C32DC7D" w14:textId="6EEDA03D" w:rsidR="00946836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B.W22</w:t>
            </w:r>
            <w:r w:rsidR="00946836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41848D" w14:textId="244979B3" w:rsidR="00946836" w:rsidRPr="004E40A7" w:rsidRDefault="00946836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budowę, właściwości i sposoby otrzymywania polimerów stosowanych w technologii farmaceutycznej;</w:t>
            </w:r>
          </w:p>
        </w:tc>
      </w:tr>
      <w:tr w:rsidR="00EA065B" w:rsidRPr="00C01834" w14:paraId="3B1CBDAB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60DD6D6" w14:textId="1E5C6D25" w:rsidR="00EA065B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BF7C3BC" w14:textId="3E74CFCB" w:rsidR="00EA065B" w:rsidRPr="004E40A7" w:rsidRDefault="00EA065B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metody testowania hipotez statystycznych oraz znaczenie korelacji i regresji;</w:t>
            </w:r>
          </w:p>
        </w:tc>
      </w:tr>
      <w:tr w:rsidR="000D2B07" w:rsidRPr="00C01834" w14:paraId="6C46C22B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7FB968" w14:textId="5E7D2D2E" w:rsidR="000D2B07" w:rsidRPr="004E40A7" w:rsidRDefault="00DA08A8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88D05" w14:textId="0867F8FF" w:rsidR="000D2B07" w:rsidRPr="004E40A7" w:rsidRDefault="000D2B0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strukturę farmakopei oraz jej znaczenie dla jakości substancji i produktów leczniczych;</w:t>
            </w:r>
          </w:p>
        </w:tc>
      </w:tr>
      <w:tr w:rsidR="000D2B07" w:rsidRPr="00C01834" w14:paraId="488C25A5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3C8EC" w14:textId="0E22EC1F" w:rsidR="000D2B07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EFDA07" w14:textId="7064946D" w:rsidR="000D2B07" w:rsidRPr="004E40A7" w:rsidRDefault="000D2B0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metody stosowane w ocenie jakości substancji do celów farmaceutycznych i w analizie produktów leczniczych oraz sposoby walidacji tych metod;</w:t>
            </w:r>
          </w:p>
        </w:tc>
      </w:tr>
      <w:tr w:rsidR="000D2B07" w:rsidRPr="00C01834" w14:paraId="448E977B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ABACEC" w14:textId="79D700B3" w:rsidR="000D2B07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15A602" w14:textId="3B0126FB" w:rsidR="000D2B07" w:rsidRPr="004E40A7" w:rsidRDefault="000D2B0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trwałość podstawowych substancji leczniczych i możliwe reakcje ich rozkładu oraz czynniki wpływające na ich trwałość;</w:t>
            </w:r>
          </w:p>
        </w:tc>
      </w:tr>
      <w:tr w:rsidR="000D2B07" w:rsidRPr="00C01834" w14:paraId="5EF4DF64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6A5B94" w14:textId="44AEA733" w:rsidR="000D2B07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47F7A9" w14:textId="7ECB8253" w:rsidR="000D2B07" w:rsidRPr="004E40A7" w:rsidRDefault="000D2B0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problematykę leków sfałszowanych;</w:t>
            </w:r>
          </w:p>
        </w:tc>
      </w:tr>
      <w:tr w:rsidR="00353BE2" w:rsidRPr="00C01834" w14:paraId="649A224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C3F28F" w14:textId="7559198C" w:rsidR="00353BE2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C.W10</w:t>
            </w:r>
            <w:r w:rsidR="00353BE2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3D4558" w14:textId="31CE8745" w:rsidR="00353BE2" w:rsidRPr="004E40A7" w:rsidRDefault="00353BE2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metody wytwarzania przykładowych substancji leczniczych, stosowane operacje fizyczne oraz jednostkowe procesy chemiczne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506C5F" w:rsidRPr="00C01834" w14:paraId="0CA0C347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D4D89D1" w14:textId="12FC0899" w:rsidR="00506C5F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 xml:space="preserve"> C.W11</w:t>
            </w:r>
            <w:r w:rsidR="00820E2A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ACDCD6" w14:textId="02EDF629" w:rsidR="00506C5F" w:rsidRPr="004E40A7" w:rsidRDefault="00353BE2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wymagania dotyczące opisu sposobu wytwarzania i oceny jakości substancji leczniczej w dokumentacji rejestracyjnej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506C5F" w:rsidRPr="00C01834" w14:paraId="4229B910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9DE596F" w14:textId="32DED40E" w:rsidR="00506C5F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 xml:space="preserve"> C.W12</w:t>
            </w:r>
            <w:r w:rsidR="00820E2A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19C865" w14:textId="7E092F06" w:rsidR="00506C5F" w:rsidRPr="004E40A7" w:rsidRDefault="00820E2A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metody otrzymywania i rozdzielania optycznie czynnych substancji leczniczych oraz metody otrzymywania różnych form polimorficznych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506C5F" w:rsidRPr="00C01834" w14:paraId="2BCC165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48CE88" w14:textId="3E520A65" w:rsidR="00506C5F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27FAC5" w14:textId="5B28213B" w:rsidR="00506C5F" w:rsidRPr="004E40A7" w:rsidRDefault="00820E2A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metody poszukiwania nowych substancji leczniczych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32412A" w:rsidRPr="00C01834" w14:paraId="6260B4DB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4C1E04A" w14:textId="26BDF09C" w:rsidR="0032412A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C.W15</w:t>
            </w:r>
            <w:r w:rsidR="0032412A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C666BF" w14:textId="035B6804" w:rsidR="0032412A" w:rsidRPr="004E40A7" w:rsidRDefault="0032412A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właściwości fizykochemiczne i funkcjonalne podstawowych substancji pomocniczych stosowan</w:t>
            </w:r>
            <w:r w:rsidR="0042085B" w:rsidRPr="004E40A7">
              <w:rPr>
                <w:color w:val="auto"/>
              </w:rPr>
              <w:t>ych w technologii postaci leku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D62243" w:rsidRPr="00C01834" w14:paraId="76FA5FD2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ECE6A55" w14:textId="7E3AE130" w:rsidR="00D62243" w:rsidRPr="004E40A7" w:rsidRDefault="00D62243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D20443" w14:textId="2D8FB2FF" w:rsidR="00D62243" w:rsidRPr="004E40A7" w:rsidRDefault="00D62243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podstawowe produkty krwiopochodne i krwiozastępcze oraz sposób ich otrzymywania;</w:t>
            </w:r>
          </w:p>
        </w:tc>
      </w:tr>
      <w:tr w:rsidR="000D2B07" w:rsidRPr="00C01834" w14:paraId="5FB914D7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550330" w14:textId="5EF02681" w:rsidR="000D2B07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680CA0" w14:textId="30F5C3E2" w:rsidR="000D2B07" w:rsidRPr="004E40A7" w:rsidRDefault="000D2B0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nowe osiągnięcia w obszarze badań nad lekiem biologicznym i syntetycznym;</w:t>
            </w:r>
          </w:p>
        </w:tc>
      </w:tr>
      <w:tr w:rsidR="00506C5F" w:rsidRPr="00C01834" w14:paraId="3EC21B02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993D7E" w14:textId="722ABECE" w:rsidR="00506C5F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C.W29</w:t>
            </w:r>
            <w:r w:rsidR="0042085B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3D8C9CA" w14:textId="3891674D" w:rsidR="00506C5F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podstawowe procesy technologiczne oraz urządzenia stosowane w technologii postaci leku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506C5F" w:rsidRPr="00C01834" w14:paraId="18C41C5A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72150F" w14:textId="6CAC1351" w:rsidR="00506C5F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lastRenderedPageBreak/>
              <w:t>C.W30</w:t>
            </w:r>
            <w:r w:rsidR="0042085B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9EDE53" w14:textId="3D34BB1B" w:rsidR="00506C5F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metody sporządzania płynnych, półstałych i stałych postaci leku w skali laboratoryjnej i przemysłowej oraz wpływ parametrów procesu technologicznego na właściwości postaci leku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DF06B8" w:rsidRPr="00C01834" w14:paraId="6AEAE186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F176B5" w14:textId="206DFF3E" w:rsidR="00DF06B8" w:rsidRPr="004E40A7" w:rsidRDefault="00DF06B8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C.W31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63E23C" w14:textId="16FB9E54" w:rsidR="00DF06B8" w:rsidRPr="004E40A7" w:rsidRDefault="00DF06B8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rFonts w:eastAsiaTheme="minorEastAsia" w:cs="TimesNewRoman"/>
                <w:color w:val="auto"/>
                <w:szCs w:val="18"/>
              </w:rPr>
              <w:t>metody postępowania aseptycznego oraz uzyskiwania jałowości produktów leczniczych, substancji i materiałów;</w:t>
            </w:r>
          </w:p>
        </w:tc>
      </w:tr>
      <w:tr w:rsidR="00CD6C6C" w:rsidRPr="00C01834" w14:paraId="66A15653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95856D6" w14:textId="027ACD99" w:rsidR="00CD6C6C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rFonts w:eastAsiaTheme="minorEastAsia" w:cs="TimesNewRoman"/>
                <w:color w:val="auto"/>
                <w:szCs w:val="18"/>
              </w:rPr>
              <w:t>C.W32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D07FDD2" w14:textId="3C2E1689" w:rsidR="00CD6C6C" w:rsidRPr="004E40A7" w:rsidRDefault="00CD6C6C" w:rsidP="008548DC">
            <w:pPr>
              <w:spacing w:after="0" w:line="259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 w:rsidRPr="004E40A7">
              <w:rPr>
                <w:rFonts w:eastAsiaTheme="minorEastAsia" w:cs="TimesNewRoman"/>
                <w:color w:val="auto"/>
                <w:szCs w:val="18"/>
              </w:rPr>
              <w:t>rodzaje opakowań i systemów dozujących;</w:t>
            </w:r>
          </w:p>
        </w:tc>
      </w:tr>
      <w:tr w:rsidR="00506C5F" w:rsidRPr="00C01834" w14:paraId="31A0A657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4EECB3" w14:textId="30DE3342" w:rsidR="00506C5F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C.W33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DB6439" w14:textId="7CD29CF3" w:rsidR="00506C5F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 xml:space="preserve">zasady Dobrej Praktyki Wytwarzania określonej w przepisach wydanych na podstawie art. 39 ust. 5 pkt 1 ustawy z dnia 6 września 2001 r. – Prawo farmaceutyczne (Dz. U. z 2019 r. poz. 499, z </w:t>
            </w:r>
            <w:proofErr w:type="spellStart"/>
            <w:r w:rsidRPr="004E40A7">
              <w:rPr>
                <w:color w:val="auto"/>
              </w:rPr>
              <w:t>późn</w:t>
            </w:r>
            <w:proofErr w:type="spellEnd"/>
            <w:r w:rsidRPr="004E40A7">
              <w:rPr>
                <w:color w:val="auto"/>
              </w:rPr>
              <w:t>. zm.), w tym zasady dokumentowania procesów technologicznych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9C68A9" w:rsidRPr="00C01834" w14:paraId="39310391" w14:textId="77777777" w:rsidTr="007729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B58174" w14:textId="44EE0D66" w:rsidR="009C68A9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A340858" w14:textId="36DC1EF3" w:rsidR="009C68A9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metody badań jakości postaci leku oraz sposób analizy serii produkcyjnej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42085B" w:rsidRPr="00C01834" w14:paraId="6CDA56EC" w14:textId="77777777" w:rsidTr="007729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DB5730E" w14:textId="31178755" w:rsidR="0042085B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C.W35</w:t>
            </w:r>
            <w:r w:rsidR="0042085B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50BB2E2" w14:textId="3F14C018" w:rsidR="0042085B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czynniki wpływające na trwałość postaci leku oraz metody badania ich trwałości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42085B" w:rsidRPr="00C01834" w14:paraId="36D78213" w14:textId="77777777" w:rsidTr="007729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3C93F5F" w14:textId="712E5189" w:rsidR="0042085B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C.W36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A90FA1A" w14:textId="1A1A2AEB" w:rsidR="0042085B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zakres badań chemiczno-farmaceutycznych wymaganych do dokumentacji rejestracyjnej produktu leczniczego;</w:t>
            </w:r>
          </w:p>
        </w:tc>
      </w:tr>
      <w:tr w:rsidR="0042085B" w:rsidRPr="00C01834" w14:paraId="5128E373" w14:textId="77777777" w:rsidTr="007729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F8B80DD" w14:textId="6F07C107" w:rsidR="0042085B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C.W37</w:t>
            </w:r>
            <w:r w:rsidR="0042085B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DB8278" w14:textId="2C3A021D" w:rsidR="0042085B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zakres wykorzystania w produkcji farmaceutycznej analizy ryzyka, projektowania jakości i technologii opartej o analizę procesu</w:t>
            </w:r>
            <w:r w:rsidR="008D0A65" w:rsidRPr="004E40A7">
              <w:rPr>
                <w:color w:val="auto"/>
              </w:rPr>
              <w:t>;</w:t>
            </w:r>
          </w:p>
        </w:tc>
      </w:tr>
      <w:tr w:rsidR="008632A7" w:rsidRPr="00C01834" w14:paraId="6B33A0F4" w14:textId="77777777" w:rsidTr="007729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7A1278" w14:textId="36B29472" w:rsidR="008632A7" w:rsidRPr="004E40A7" w:rsidRDefault="008632A7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C.W40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2359AA" w14:textId="78ED36CF" w:rsidR="008632A7" w:rsidRPr="004E40A7" w:rsidRDefault="008632A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możliwości zastosowania nanotechnologii w farmacji;</w:t>
            </w:r>
          </w:p>
        </w:tc>
      </w:tr>
      <w:tr w:rsidR="001343FA" w:rsidRPr="00C01834" w14:paraId="71E69FE3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ED28F7" w14:textId="370FB673" w:rsidR="001343FA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 w:rsidRPr="004E40A7">
              <w:rPr>
                <w:color w:val="auto"/>
              </w:rPr>
              <w:t>C.W47</w:t>
            </w:r>
            <w:r w:rsidR="001343FA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4497A53" w14:textId="3F5CA14E" w:rsidR="001343FA" w:rsidRPr="004E40A7" w:rsidRDefault="001343FA" w:rsidP="008548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 w:rsidRPr="004E40A7">
              <w:rPr>
                <w:color w:val="auto"/>
              </w:rPr>
              <w:t xml:space="preserve">polimery biomedyczne oraz wielkocząsteczkowe </w:t>
            </w:r>
            <w:proofErr w:type="spellStart"/>
            <w:r w:rsidRPr="004E40A7">
              <w:rPr>
                <w:color w:val="auto"/>
              </w:rPr>
              <w:t>koniugaty</w:t>
            </w:r>
            <w:proofErr w:type="spellEnd"/>
            <w:r w:rsidRPr="004E40A7">
              <w:rPr>
                <w:color w:val="auto"/>
              </w:rPr>
              <w:t xml:space="preserve"> substancji leczniczych i ich zastosowanie w medycynie     i farmacji.</w:t>
            </w:r>
          </w:p>
        </w:tc>
      </w:tr>
      <w:tr w:rsidR="00015865" w:rsidRPr="00C01834" w14:paraId="6F97AB3F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B35029" w14:textId="40F88FF9" w:rsidR="00015865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E.W1</w:t>
            </w:r>
            <w:r w:rsidR="00015865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17013F" w14:textId="7051FA0A" w:rsidR="00015865" w:rsidRPr="004E40A7" w:rsidRDefault="00015865" w:rsidP="008548DC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 w:rsidRPr="004E40A7">
              <w:rPr>
                <w:rFonts w:ascii="Calibri" w:hAnsi="Calibri"/>
                <w:color w:val="auto"/>
              </w:rPr>
              <w:t>podstawy prawne oraz zasady organizacji rynku farmaceutycznego w zakresie obrotu detalicznego                                     w Rzeczypospolitej Polskiej oraz funkcjonowania aptek ogólnodostępnych i szpitalnych;</w:t>
            </w:r>
          </w:p>
        </w:tc>
      </w:tr>
      <w:tr w:rsidR="00015865" w:rsidRPr="00C01834" w14:paraId="10DBF997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8B0D4E" w14:textId="226B93C0" w:rsidR="00015865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E.W2</w:t>
            </w:r>
            <w:r w:rsidR="00015865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8A25E1" w14:textId="4EE1B707" w:rsidR="00015865" w:rsidRPr="004E40A7" w:rsidRDefault="00015865" w:rsidP="008548DC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 w:rsidRPr="004E40A7">
              <w:rPr>
                <w:rFonts w:ascii="Calibri" w:hAnsi="Calibri"/>
                <w:color w:val="auto"/>
              </w:rPr>
              <w:t>zasady organizacji rynku farmaceutycznego w zakresie obrotu hurtowego w Rzeczypospolitej Polskiej oraz funkcjonowania hurtowni farmaceutycznych;</w:t>
            </w:r>
          </w:p>
        </w:tc>
      </w:tr>
      <w:tr w:rsidR="00801AF7" w:rsidRPr="00C01834" w14:paraId="7615C348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B329C4" w14:textId="41315708" w:rsidR="00801AF7" w:rsidRPr="004E40A7" w:rsidRDefault="00801AF7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5562D54" w14:textId="1AFC60FD" w:rsidR="00801AF7" w:rsidRPr="004E40A7" w:rsidRDefault="00801AF7" w:rsidP="008548DC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 w:rsidRPr="004E40A7">
              <w:rPr>
                <w:rFonts w:ascii="Calibri" w:hAnsi="Calibri"/>
                <w:color w:val="auto"/>
              </w:rPr>
              <w:t>podstawy prawne oraz organizację procesu wytwarzania produktów leczniczych;</w:t>
            </w:r>
          </w:p>
        </w:tc>
      </w:tr>
      <w:tr w:rsidR="009F42B6" w:rsidRPr="00C01834" w14:paraId="0481C7A8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19BC394" w14:textId="44D12C6D" w:rsidR="009F42B6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E.W12</w:t>
            </w:r>
            <w:r w:rsidR="009F42B6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FAABF82" w14:textId="5FA4FBC9" w:rsidR="009F42B6" w:rsidRPr="004E40A7" w:rsidRDefault="009F42B6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zasady postępowania terapeutycznego oparte na dowodach naukowych (</w:t>
            </w:r>
            <w:proofErr w:type="spellStart"/>
            <w:r w:rsidRPr="004E40A7">
              <w:rPr>
                <w:color w:val="auto"/>
              </w:rPr>
              <w:t>evidence</w:t>
            </w:r>
            <w:proofErr w:type="spellEnd"/>
            <w:r w:rsidRPr="004E40A7">
              <w:rPr>
                <w:color w:val="auto"/>
              </w:rPr>
              <w:t xml:space="preserve"> </w:t>
            </w:r>
            <w:proofErr w:type="spellStart"/>
            <w:r w:rsidRPr="004E40A7">
              <w:rPr>
                <w:color w:val="auto"/>
              </w:rPr>
              <w:t>based</w:t>
            </w:r>
            <w:proofErr w:type="spellEnd"/>
            <w:r w:rsidRPr="004E40A7">
              <w:rPr>
                <w:color w:val="auto"/>
              </w:rPr>
              <w:t>);</w:t>
            </w:r>
          </w:p>
        </w:tc>
      </w:tr>
      <w:tr w:rsidR="003F703A" w:rsidRPr="00C01834" w14:paraId="0EA85704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5FF7861" w14:textId="502FC556" w:rsidR="003F703A" w:rsidRPr="004E40A7" w:rsidRDefault="003F703A" w:rsidP="003F703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 xml:space="preserve">E.W13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4BA0040" w14:textId="53B2496F" w:rsidR="003F703A" w:rsidRPr="004E40A7" w:rsidRDefault="003F703A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standardy terapeutyczne oraz wytyczne postępowania terapeutycznego;</w:t>
            </w:r>
          </w:p>
        </w:tc>
      </w:tr>
      <w:tr w:rsidR="003F703A" w:rsidRPr="00C01834" w14:paraId="5A3F01BF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6096291" w14:textId="4F04E34B" w:rsidR="003F703A" w:rsidRPr="004E40A7" w:rsidRDefault="003F703A" w:rsidP="003F703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E.W14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16FEF0" w14:textId="09909BA7" w:rsidR="003F703A" w:rsidRPr="004E40A7" w:rsidRDefault="003F703A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rolę farmaceuty i przedstawicieli innych zawodów medycznych w zespole terapeutycznym;</w:t>
            </w:r>
          </w:p>
        </w:tc>
      </w:tr>
      <w:tr w:rsidR="003F703A" w:rsidRPr="00C01834" w14:paraId="5AFD310E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9822D28" w14:textId="585084D9" w:rsidR="003F703A" w:rsidRPr="004E40A7" w:rsidRDefault="003F703A" w:rsidP="003F703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 xml:space="preserve">E.W15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0AFF9E" w14:textId="7D638995" w:rsidR="003F703A" w:rsidRPr="004E40A7" w:rsidRDefault="003F703A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zagrożenia związane z samodzielnym stosowaniem leków przez pacjentów;</w:t>
            </w:r>
          </w:p>
        </w:tc>
      </w:tr>
      <w:tr w:rsidR="00AC5E70" w:rsidRPr="00C01834" w14:paraId="0C64709D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6441954" w14:textId="12AB81E6" w:rsidR="00AC5E70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4E40A7">
              <w:rPr>
                <w:color w:val="auto"/>
              </w:rPr>
              <w:t>E.W18</w:t>
            </w:r>
            <w:r w:rsidR="00AC5E70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8C59F8" w14:textId="3AC8EE76" w:rsidR="00AC5E70" w:rsidRPr="004E40A7" w:rsidRDefault="0018492D" w:rsidP="008548D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</w:rPr>
            </w:pPr>
            <w:r w:rsidRPr="004E40A7">
              <w:rPr>
                <w:color w:val="auto"/>
              </w:rPr>
              <w:t>z</w:t>
            </w:r>
            <w:r w:rsidR="00AC5E70" w:rsidRPr="004E40A7">
              <w:rPr>
                <w:color w:val="auto"/>
              </w:rPr>
              <w:t>asady wprowadzania do obrotu produktów leczniczych, wyrobów medycznych, suplementów diety, środków spożywczych specjalnego przeznaczenia żywieniowego oraz kosmetyków;</w:t>
            </w:r>
          </w:p>
        </w:tc>
      </w:tr>
      <w:tr w:rsidR="00AC5E70" w:rsidRPr="00C01834" w14:paraId="5B45B857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341C4FF" w14:textId="01EAE769" w:rsidR="00AC5E70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4E40A7">
              <w:rPr>
                <w:color w:val="auto"/>
              </w:rPr>
              <w:t>E.W19</w:t>
            </w:r>
            <w:r w:rsidR="00AC5E70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2F5110" w14:textId="44F5D7D8" w:rsidR="00AC5E70" w:rsidRPr="004E40A7" w:rsidRDefault="00AC5E70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podstawy ekonomiki zdrowia i farmakoekonomiki;</w:t>
            </w:r>
          </w:p>
        </w:tc>
      </w:tr>
      <w:tr w:rsidR="00AC5E70" w:rsidRPr="00C01834" w14:paraId="2040E8CF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DB30DC" w14:textId="72272BDE" w:rsidR="00AC5E70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E.W20</w:t>
            </w:r>
            <w:r w:rsidR="00AC5E70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5EE4104" w14:textId="08B4D87A" w:rsidR="00AC5E70" w:rsidRPr="004E40A7" w:rsidRDefault="00AC5E70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metody i narzędzia oceny kosztów i efektów na potrzeby analiz ekonomicznych;</w:t>
            </w:r>
          </w:p>
        </w:tc>
      </w:tr>
      <w:tr w:rsidR="001C78BB" w:rsidRPr="00C01834" w14:paraId="335DB056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7FF3B61" w14:textId="770D30F6" w:rsidR="001C78BB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4E40A7">
              <w:rPr>
                <w:color w:val="auto"/>
              </w:rPr>
              <w:t>E.W21</w:t>
            </w:r>
            <w:r w:rsidR="00AC5E70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95EACE" w14:textId="3BF69F77" w:rsidR="001C78BB" w:rsidRPr="004E40A7" w:rsidRDefault="00AC5E70" w:rsidP="008548D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</w:rPr>
            </w:pPr>
            <w:r w:rsidRPr="004E40A7">
              <w:rPr>
                <w:color w:val="auto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</w:tr>
      <w:tr w:rsidR="0018492D" w:rsidRPr="00C01834" w14:paraId="64C3643C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6E37FB" w14:textId="7C93AFF0" w:rsidR="0018492D" w:rsidRPr="004E40A7" w:rsidRDefault="0018492D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E.W23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66832E" w14:textId="092C40CC" w:rsidR="0018492D" w:rsidRPr="004E40A7" w:rsidRDefault="0018492D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prawne, etyczne i metodyczne aspekty prowadzenia badań klinicznych oraz rolę farmaceuty w ich prowadzeniu;</w:t>
            </w:r>
          </w:p>
        </w:tc>
      </w:tr>
      <w:tr w:rsidR="00672251" w:rsidRPr="00C01834" w14:paraId="3AAB8E9F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5B17A0" w14:textId="69C1813C" w:rsidR="00672251" w:rsidRPr="004E40A7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E.W26</w:t>
            </w:r>
            <w:r w:rsidR="00672251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A6522E" w14:textId="575C2EAD" w:rsidR="00672251" w:rsidRPr="004E40A7" w:rsidRDefault="00672251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zasady monitorowania bezpieczeństwa produktów leczniczych po wprowadzeniu ich do obrotu;</w:t>
            </w:r>
          </w:p>
        </w:tc>
      </w:tr>
      <w:tr w:rsidR="001C78BB" w:rsidRPr="00C01834" w14:paraId="225BB877" w14:textId="77777777" w:rsidTr="00ED49BB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4D2249" w14:textId="77509778" w:rsidR="001C78BB" w:rsidRPr="004E40A7" w:rsidRDefault="001C78BB" w:rsidP="00ED49BB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4E40A7">
              <w:rPr>
                <w:color w:val="auto"/>
              </w:rPr>
              <w:t xml:space="preserve">E.W29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293179" w14:textId="067788D4" w:rsidR="001C78BB" w:rsidRPr="004E40A7" w:rsidRDefault="001C78BB" w:rsidP="008548DC">
            <w:pPr>
              <w:pStyle w:val="pparinner"/>
              <w:spacing w:before="0" w:after="0" w:line="276" w:lineRule="auto"/>
              <w:jc w:val="center"/>
              <w:rPr>
                <w:rFonts w:ascii="Calibri" w:hAnsi="Calibri" w:cstheme="minorHAnsi"/>
                <w:color w:val="auto"/>
              </w:rPr>
            </w:pPr>
            <w:r w:rsidRPr="004E40A7">
              <w:rPr>
                <w:rFonts w:ascii="Calibri" w:hAnsi="Calibri"/>
                <w:color w:val="auto"/>
              </w:rPr>
              <w:t>zasady etyczne współczesnego marketingu farmaceutycznego;</w:t>
            </w:r>
          </w:p>
        </w:tc>
      </w:tr>
      <w:tr w:rsidR="00122BCC" w:rsidRPr="00C01834" w14:paraId="6210F9A4" w14:textId="77777777" w:rsidTr="00ED49BB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5794D3" w14:textId="1CBF201D" w:rsidR="00122BCC" w:rsidRPr="004E40A7" w:rsidRDefault="00122BC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FB</w:t>
            </w:r>
            <w:r w:rsidR="00AC3AAC" w:rsidRPr="004E40A7">
              <w:rPr>
                <w:color w:val="auto"/>
              </w:rPr>
              <w:t>P_</w:t>
            </w:r>
            <w:r w:rsidRPr="004E40A7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F51AC5" w14:textId="0B47440E" w:rsidR="00122BCC" w:rsidRPr="004E40A7" w:rsidRDefault="00122BCC" w:rsidP="008548DC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 w:rsidRPr="004E40A7">
              <w:rPr>
                <w:rFonts w:ascii="Calibri" w:hAnsi="Calibri"/>
                <w:color w:val="auto"/>
              </w:rPr>
              <w:t>poszerzoną wiedzę na temat współczesnych metod oceny jakościowej i ilościowej syntetycznych i pochodzenia naturalnego substancji leczniczych oraz gotowych postaci leków</w:t>
            </w:r>
            <w:r w:rsidR="00C710B6" w:rsidRPr="004E40A7">
              <w:rPr>
                <w:rFonts w:ascii="Calibri" w:hAnsi="Calibri"/>
                <w:color w:val="auto"/>
              </w:rPr>
              <w:t>;</w:t>
            </w:r>
          </w:p>
        </w:tc>
      </w:tr>
      <w:tr w:rsidR="00111792" w:rsidRPr="00C01834" w14:paraId="7AF3505D" w14:textId="77777777" w:rsidTr="00ED49BB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AADEE0" w14:textId="6B3FBA18" w:rsidR="00111792" w:rsidRPr="004E40A7" w:rsidRDefault="00111792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FBP</w:t>
            </w:r>
            <w:r w:rsidR="00AC3AAC" w:rsidRPr="004E40A7">
              <w:rPr>
                <w:color w:val="auto"/>
              </w:rPr>
              <w:t>_</w:t>
            </w:r>
            <w:r w:rsidRPr="004E40A7">
              <w:rPr>
                <w:color w:val="auto"/>
              </w:rPr>
              <w:t>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351855" w14:textId="62F76C07" w:rsidR="00111792" w:rsidRPr="004E40A7" w:rsidRDefault="004F47B4" w:rsidP="008548DC">
            <w:pPr>
              <w:pStyle w:val="pparinner"/>
              <w:spacing w:before="0" w:after="0" w:line="276" w:lineRule="auto"/>
              <w:jc w:val="center"/>
              <w:rPr>
                <w:rFonts w:ascii="Calibri" w:hAnsi="Calibri"/>
                <w:color w:val="auto"/>
              </w:rPr>
            </w:pPr>
            <w:r w:rsidRPr="004E40A7">
              <w:rPr>
                <w:rFonts w:ascii="Calibri" w:hAnsi="Calibri"/>
                <w:color w:val="auto"/>
              </w:rPr>
              <w:t>p</w:t>
            </w:r>
            <w:r w:rsidR="00111792" w:rsidRPr="004E40A7">
              <w:rPr>
                <w:rFonts w:ascii="Calibri" w:hAnsi="Calibri"/>
                <w:color w:val="auto"/>
              </w:rPr>
              <w:t>oszerzoną wiedzę z zakresu bezpieczeństwa i jakości leków oraz suplementów diety;</w:t>
            </w:r>
          </w:p>
        </w:tc>
      </w:tr>
      <w:tr w:rsidR="00C241B0" w:rsidRPr="00C01834" w14:paraId="1AE19B40" w14:textId="77777777" w:rsidTr="009E1578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457DC6E" w14:textId="678FDB7B" w:rsidR="00C241B0" w:rsidRPr="004E40A7" w:rsidRDefault="00C241B0" w:rsidP="007A286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E40A7">
              <w:rPr>
                <w:rFonts w:asciiTheme="minorHAnsi" w:hAnsiTheme="minorHAnsi" w:cstheme="minorHAnsi"/>
                <w:color w:val="auto"/>
              </w:rPr>
              <w:t>FBP_W26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B048B2" w14:textId="3BC4E1AD" w:rsidR="00C241B0" w:rsidRPr="004E40A7" w:rsidRDefault="00C241B0" w:rsidP="008548DC">
            <w:pPr>
              <w:pStyle w:val="pparinner"/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E40A7">
              <w:rPr>
                <w:rFonts w:asciiTheme="minorHAnsi" w:hAnsiTheme="minorHAnsi" w:cstheme="minorHAnsi"/>
              </w:rPr>
              <w:t>poszerzoną wiedzę na temat nanomateriałów oraz układów polimerowych wykorzystywanych w farmacji;</w:t>
            </w:r>
          </w:p>
        </w:tc>
      </w:tr>
      <w:tr w:rsidR="003C3647" w:rsidRPr="00C01834" w14:paraId="4A7F9496" w14:textId="77777777" w:rsidTr="009E1578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50B089F" w14:textId="4C6CC2AC" w:rsidR="003C3647" w:rsidRPr="004E40A7" w:rsidRDefault="003C3647" w:rsidP="007A286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E40A7">
              <w:rPr>
                <w:rFonts w:asciiTheme="minorHAnsi" w:hAnsiTheme="minorHAnsi" w:cstheme="minorHAnsi"/>
                <w:color w:val="auto"/>
              </w:rPr>
              <w:t>FBP_W33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568D83" w14:textId="037242A0" w:rsidR="003C3647" w:rsidRPr="004E40A7" w:rsidRDefault="005A47F3" w:rsidP="008548DC">
            <w:pPr>
              <w:pStyle w:val="pparinner"/>
              <w:spacing w:before="0"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E40A7">
              <w:rPr>
                <w:rFonts w:asciiTheme="minorHAnsi" w:hAnsiTheme="minorHAnsi" w:cstheme="minorHAnsi"/>
              </w:rPr>
              <w:t>p</w:t>
            </w:r>
            <w:r w:rsidR="003C3647" w:rsidRPr="004E40A7">
              <w:rPr>
                <w:rFonts w:asciiTheme="minorHAnsi" w:hAnsiTheme="minorHAnsi" w:cstheme="minorHAnsi"/>
              </w:rPr>
              <w:t>osiada poszerzoną wiedzę w zakresie nowoczesnej syntezy organicznej;</w:t>
            </w:r>
          </w:p>
        </w:tc>
      </w:tr>
      <w:tr w:rsidR="00C01834" w:rsidRPr="00C01834" w14:paraId="7FB0126B" w14:textId="77777777" w:rsidTr="001E741F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28B38F3D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745BC4" w:rsidRPr="00C01834" w14:paraId="5F632DE2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E7CD36E" w14:textId="287EC38A" w:rsidR="00745BC4" w:rsidRPr="004E40A7" w:rsidRDefault="00C44277" w:rsidP="00C4427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lastRenderedPageBreak/>
              <w:t>A.U19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5C7DC82" w14:textId="2C326592" w:rsidR="00745BC4" w:rsidRPr="004E40A7" w:rsidRDefault="00745BC4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inicjować i wspierać działania grupowe, pomocowe i zaradcze, wpływać na kształtowanie postaw oraz kierować zespołami ludzkimi;</w:t>
            </w:r>
          </w:p>
        </w:tc>
      </w:tr>
      <w:tr w:rsidR="00745BC4" w:rsidRPr="00C01834" w14:paraId="46D886F9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EC498F" w14:textId="4D0B1D99" w:rsidR="00745BC4" w:rsidRPr="004E40A7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A.U21</w:t>
            </w:r>
            <w:r w:rsidR="00745BC4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CEC13F" w14:textId="2A4372D9" w:rsidR="00745BC4" w:rsidRPr="004E40A7" w:rsidRDefault="00745BC4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 xml:space="preserve">wykorzystywać narzędzia psychologiczne w komunikacji interpersonalnej z pacjentami, ich opiekunami, </w:t>
            </w:r>
            <w:r w:rsidR="00943FDC" w:rsidRPr="004E40A7">
              <w:rPr>
                <w:color w:val="auto"/>
              </w:rPr>
              <w:t>lekarzami oraz</w:t>
            </w:r>
            <w:r w:rsidRPr="004E40A7">
              <w:rPr>
                <w:color w:val="auto"/>
              </w:rPr>
              <w:t xml:space="preserve"> pozostałymi pracownikami systemu ochrony zdrowia.</w:t>
            </w:r>
          </w:p>
        </w:tc>
      </w:tr>
      <w:tr w:rsidR="00745BC4" w:rsidRPr="00C01834" w14:paraId="15EAA4EC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B92F14" w14:textId="1AC09CCF" w:rsidR="00745BC4" w:rsidRPr="004E40A7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B.U10</w:t>
            </w:r>
            <w:r w:rsidR="00745BC4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B4FF806" w14:textId="707FA816" w:rsidR="00745BC4" w:rsidRPr="004E40A7" w:rsidRDefault="00745BC4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</w:tr>
      <w:tr w:rsidR="0032312A" w:rsidRPr="00C01834" w14:paraId="763784C7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C3E159" w14:textId="553CAD98" w:rsidR="0032312A" w:rsidRPr="004E40A7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B.U11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A8FE7B" w14:textId="32C8E8A9" w:rsidR="0032312A" w:rsidRPr="004E40A7" w:rsidRDefault="0032312A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wykorzystywać narzędzia matematyczne, statystyczne i informatyczne do opracowywania, interpretacji i przedstawiania wyników doświadczeń, analiz i pomiarów;</w:t>
            </w:r>
          </w:p>
        </w:tc>
      </w:tr>
      <w:tr w:rsidR="0032312A" w:rsidRPr="00C01834" w14:paraId="0AC7C881" w14:textId="77777777" w:rsidTr="00C44277">
        <w:trPr>
          <w:trHeight w:val="565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9BB9BFF" w14:textId="103CF558" w:rsidR="0032312A" w:rsidRPr="004E40A7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B.U12</w:t>
            </w:r>
            <w:r w:rsidR="0032312A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5C58CE" w14:textId="60926559" w:rsidR="0032312A" w:rsidRPr="004E40A7" w:rsidRDefault="0032312A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stosować narzędzia informatyczne do opracowywania i przedstawiania danych oraz twórczego rozwiązywania problemów</w:t>
            </w:r>
            <w:r w:rsidR="00C710B6" w:rsidRPr="004E40A7">
              <w:rPr>
                <w:color w:val="auto"/>
              </w:rPr>
              <w:t>;</w:t>
            </w:r>
          </w:p>
        </w:tc>
      </w:tr>
      <w:tr w:rsidR="00C44277" w:rsidRPr="00C01834" w14:paraId="4751AEB4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A3A37F" w14:textId="7954E15C" w:rsidR="00C44277" w:rsidRPr="004E40A7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9C435D4" w14:textId="7F98AF72" w:rsidR="00C44277" w:rsidRPr="004E40A7" w:rsidRDefault="00C4427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korzystać z farmakopei, wytycznych oraz literatury dotyczącej oceny jakości substancji do użytku farmaceutycznego oraz produktu leczniczego;</w:t>
            </w:r>
          </w:p>
        </w:tc>
      </w:tr>
      <w:tr w:rsidR="00C44277" w:rsidRPr="00C01834" w14:paraId="405B9420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9D2DDE" w14:textId="4856753E" w:rsidR="00C44277" w:rsidRPr="004E40A7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F54B6E" w14:textId="679A6C3E" w:rsidR="00C44277" w:rsidRPr="004E40A7" w:rsidRDefault="00C4427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planować kontrolę jakości substancji do użytku farmaceutycznego oraz produktu leczniczego zgodnie z wymaganiami farmakopealnymi;</w:t>
            </w:r>
          </w:p>
        </w:tc>
      </w:tr>
      <w:tr w:rsidR="00C44277" w:rsidRPr="00C01834" w14:paraId="5828E8A1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7F79C7" w14:textId="37DC97E0" w:rsidR="00C44277" w:rsidRPr="004E40A7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6FB2BF" w14:textId="2E388AC1" w:rsidR="00C44277" w:rsidRPr="004E40A7" w:rsidRDefault="00C4427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</w:tr>
      <w:tr w:rsidR="00C44277" w:rsidRPr="00C01834" w14:paraId="2CFA97C2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E90962" w14:textId="24BB49BD" w:rsidR="00C44277" w:rsidRPr="004E40A7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419CDD7" w14:textId="284A4B30" w:rsidR="00C44277" w:rsidRPr="004E40A7" w:rsidRDefault="00C4427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interpretować wyniki uzyskane w zakresie oceny jakości substancji do użytku farmaceutycznego i produktu leczniczego oraz potwierdzić zgodność uzyskanych wyników ze specyfikacją;</w:t>
            </w:r>
          </w:p>
        </w:tc>
      </w:tr>
      <w:tr w:rsidR="00C44277" w:rsidRPr="00C01834" w14:paraId="3E23000C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50E9501" w14:textId="40089793" w:rsidR="00C44277" w:rsidRPr="004E40A7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B76F85E" w14:textId="5A930487" w:rsidR="00C44277" w:rsidRPr="004E40A7" w:rsidRDefault="00C4427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</w:tr>
      <w:tr w:rsidR="009C68A9" w:rsidRPr="00C01834" w14:paraId="59F897B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4614C0" w14:textId="24ABB9EC" w:rsidR="009C68A9" w:rsidRPr="004E40A7" w:rsidRDefault="0042085B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970070" w14:textId="6B46EBE2" w:rsidR="009C68A9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wytypować etapy i parametry krytyczne w procesie syntezy substancji leczniczej oraz przygotować schemat blokowy przykładowego procesu syntezy;</w:t>
            </w:r>
          </w:p>
        </w:tc>
      </w:tr>
      <w:tr w:rsidR="009C68A9" w:rsidRPr="00C01834" w14:paraId="0FCC962E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D6B709" w14:textId="6B084C34" w:rsidR="009C68A9" w:rsidRPr="004E40A7" w:rsidRDefault="0042085B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 xml:space="preserve"> C.U10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38B6E0" w14:textId="1AD4342A" w:rsidR="009C68A9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przeprowadzać syntezę substancji leczniczej oraz zaproponować metodę jej oczyszczania</w:t>
            </w:r>
            <w:r w:rsidR="005F282B" w:rsidRPr="004E40A7">
              <w:rPr>
                <w:color w:val="auto"/>
              </w:rPr>
              <w:t>;</w:t>
            </w:r>
          </w:p>
        </w:tc>
      </w:tr>
      <w:tr w:rsidR="009C68A9" w:rsidRPr="00C01834" w14:paraId="111D01A0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6E162B2" w14:textId="38604CF2" w:rsidR="009C68A9" w:rsidRPr="004E40A7" w:rsidRDefault="0042085B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 xml:space="preserve"> C.U11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94235A" w14:textId="59E1FADC" w:rsidR="009C68A9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wyjaśniać obecność pozostałości rozpuszczalników i innych zanieczyszczeń w substancji leczniczej</w:t>
            </w:r>
            <w:r w:rsidR="005F282B" w:rsidRPr="004E40A7">
              <w:rPr>
                <w:color w:val="auto"/>
              </w:rPr>
              <w:t>;</w:t>
            </w:r>
          </w:p>
        </w:tc>
      </w:tr>
      <w:tr w:rsidR="00C44277" w:rsidRPr="00C01834" w14:paraId="549C019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4906F8" w14:textId="5187DB3B" w:rsidR="00C44277" w:rsidRPr="004E40A7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 xml:space="preserve">C.U12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9D1E31" w14:textId="4D61AE53" w:rsidR="00C44277" w:rsidRPr="004E40A7" w:rsidRDefault="00C4427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analizować etapy i parametry procesu biotechnologicznego;</w:t>
            </w:r>
          </w:p>
        </w:tc>
      </w:tr>
      <w:tr w:rsidR="00C44277" w:rsidRPr="00C01834" w14:paraId="4A46D186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834C0CB" w14:textId="236401CC" w:rsidR="00C44277" w:rsidRPr="004E40A7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D50C55" w14:textId="4EA5B7CA" w:rsidR="00C44277" w:rsidRPr="004E40A7" w:rsidRDefault="00C4427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rFonts w:asciiTheme="minorHAnsi" w:eastAsiaTheme="minorEastAsia" w:hAnsiTheme="minorHAnsi" w:cs="TimesNewRoman"/>
                <w:color w:val="auto"/>
                <w:szCs w:val="18"/>
              </w:rPr>
              <w:t>dokonywać oceny jakości i trwałości substancji leczniczej otrzymanej biotechnologicznie i proponować jej specyfikację;</w:t>
            </w:r>
          </w:p>
        </w:tc>
      </w:tr>
      <w:tr w:rsidR="009C68A9" w:rsidRPr="00C01834" w14:paraId="0F02A48B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8EAE941" w14:textId="333BEFC9" w:rsidR="009C68A9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C.U14</w:t>
            </w:r>
            <w:r w:rsidR="00962ED2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3272C" w14:textId="37698F47" w:rsidR="009C68A9" w:rsidRPr="004E40A7" w:rsidRDefault="0042085B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korzystać z farmakopei, receptariuszy i przepisów technologicznych, wytycznych oraz literatury dotyczącej technologii postaci leku, w szczególności w odniesieniu do leków recepturowych</w:t>
            </w:r>
            <w:r w:rsidR="005F282B" w:rsidRPr="004E40A7">
              <w:rPr>
                <w:color w:val="auto"/>
              </w:rPr>
              <w:t>;</w:t>
            </w:r>
          </w:p>
        </w:tc>
      </w:tr>
      <w:tr w:rsidR="009C68A9" w:rsidRPr="00C01834" w14:paraId="3CF295D4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41DBB96" w14:textId="220ACBE7" w:rsidR="009C68A9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C.U19</w:t>
            </w:r>
            <w:r w:rsidR="00962ED2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3B25EFC" w14:textId="4889E46E" w:rsidR="009C68A9" w:rsidRPr="004E40A7" w:rsidRDefault="00962ED2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E40A7">
              <w:rPr>
                <w:color w:val="auto"/>
              </w:rPr>
              <w:t>oceniać właściwości funkcjonalne substancji pomocniczych do użytku farmaceutycznego</w:t>
            </w:r>
            <w:r w:rsidR="005F282B" w:rsidRPr="004E40A7">
              <w:rPr>
                <w:color w:val="auto"/>
              </w:rPr>
              <w:t>;</w:t>
            </w:r>
          </w:p>
        </w:tc>
      </w:tr>
      <w:tr w:rsidR="00962ED2" w:rsidRPr="00C01834" w14:paraId="394FDC8A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C3F1DBF" w14:textId="2A798F8B" w:rsidR="00962ED2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C.U24</w:t>
            </w:r>
            <w:r w:rsidR="00962ED2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64FD22" w14:textId="67AA6A90" w:rsidR="00962ED2" w:rsidRPr="004E40A7" w:rsidRDefault="00962ED2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planować etapy wytwarzania postaci leku w warunkach przemysłowych, dobierać aparaturę oraz wytypować metody kontroli międzyprocesowe</w:t>
            </w:r>
            <w:r w:rsidR="004D08B6" w:rsidRPr="004E40A7">
              <w:rPr>
                <w:color w:val="auto"/>
              </w:rPr>
              <w:t>j;</w:t>
            </w:r>
          </w:p>
        </w:tc>
      </w:tr>
      <w:tr w:rsidR="00962ED2" w:rsidRPr="00C01834" w14:paraId="14C091B0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8BB6F36" w14:textId="3D6AE638" w:rsidR="00962ED2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C.U25</w:t>
            </w:r>
            <w:r w:rsidR="00962ED2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61D59" w14:textId="0FC6F301" w:rsidR="00962ED2" w:rsidRPr="004E40A7" w:rsidRDefault="00962ED2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wykonywać badania w zakresie oceny jakości postaci leku, obsługiwać odpowiednią aparaturę kontrolno-pomiarową oraz interpretować wyniki badań</w:t>
            </w:r>
            <w:r w:rsidR="005F282B" w:rsidRPr="004E40A7">
              <w:rPr>
                <w:color w:val="auto"/>
              </w:rPr>
              <w:t>;</w:t>
            </w:r>
          </w:p>
        </w:tc>
      </w:tr>
      <w:tr w:rsidR="00962ED2" w:rsidRPr="00C01834" w14:paraId="1927F70C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3C61E9A" w14:textId="5A5D714F" w:rsidR="00962ED2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90D428" w14:textId="5E6514ED" w:rsidR="00962ED2" w:rsidRPr="004E40A7" w:rsidRDefault="00962ED2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oceniać ryzyko wystąpienia złej jakości produktu leczniczego i wyrobu medycznego oraz konsekwencji klinicznych</w:t>
            </w:r>
            <w:r w:rsidR="005F282B" w:rsidRPr="004E40A7">
              <w:rPr>
                <w:color w:val="auto"/>
              </w:rPr>
              <w:t>;</w:t>
            </w:r>
          </w:p>
        </w:tc>
      </w:tr>
      <w:tr w:rsidR="00962ED2" w:rsidRPr="00C01834" w14:paraId="02DFC7A7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48B49A4" w14:textId="0A11C508" w:rsidR="00962ED2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C.U27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E94F09F" w14:textId="66E09E57" w:rsidR="00962ED2" w:rsidRPr="004E40A7" w:rsidRDefault="00962ED2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proponować specyfikację dla produktu leczniczego oraz planować badania trwałości substancji leczniczej i produktu leczniczego</w:t>
            </w:r>
            <w:r w:rsidR="005F282B" w:rsidRPr="004E40A7">
              <w:rPr>
                <w:color w:val="auto"/>
              </w:rPr>
              <w:t>;</w:t>
            </w:r>
          </w:p>
        </w:tc>
      </w:tr>
      <w:tr w:rsidR="00962ED2" w:rsidRPr="00C01834" w14:paraId="076B9D6D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32B33" w14:textId="027407F9" w:rsidR="00962ED2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C.U28</w:t>
            </w:r>
            <w:r w:rsidR="00962ED2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8DD289A" w14:textId="7E3DFF3D" w:rsidR="00962ED2" w:rsidRPr="004E40A7" w:rsidRDefault="00962ED2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określać czynniki wpływające na trwałość produktu leczniczego i dobierać warunki przechowywania</w:t>
            </w:r>
            <w:r w:rsidR="005F282B" w:rsidRPr="004E40A7">
              <w:rPr>
                <w:color w:val="auto"/>
              </w:rPr>
              <w:t>;</w:t>
            </w:r>
          </w:p>
        </w:tc>
      </w:tr>
      <w:tr w:rsidR="00427E34" w:rsidRPr="00C01834" w14:paraId="32D5A277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4053D8" w14:textId="38C7505A" w:rsidR="00427E34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C.U34</w:t>
            </w:r>
            <w:r w:rsidR="00427E34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DD3F64" w14:textId="52274C11" w:rsidR="00427E34" w:rsidRPr="004E40A7" w:rsidRDefault="00427E34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wyszukiwać informacje naukowe dotyczące substancji i produktów leczniczych.</w:t>
            </w:r>
          </w:p>
        </w:tc>
      </w:tr>
      <w:tr w:rsidR="008E0E15" w:rsidRPr="00C01834" w14:paraId="2B74C80A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1DBF26A" w14:textId="2BE2DADD" w:rsidR="008E0E15" w:rsidRPr="004E40A7" w:rsidRDefault="008E0E15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 xml:space="preserve">E.U1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DEF96B1" w14:textId="489E078F" w:rsidR="008E0E15" w:rsidRPr="004E40A7" w:rsidRDefault="008E0E15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określać zasady gospodarki lekiem w szpitalu i aptece;</w:t>
            </w:r>
          </w:p>
        </w:tc>
      </w:tr>
      <w:tr w:rsidR="008E0E15" w:rsidRPr="00C01834" w14:paraId="4CC36487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651DF3C" w14:textId="3DD19235" w:rsidR="008E0E15" w:rsidRPr="004E40A7" w:rsidRDefault="008E0E15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E.U3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EDF457" w14:textId="7194DB8D" w:rsidR="008E0E15" w:rsidRPr="004E40A7" w:rsidRDefault="008E0E15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ustalać zakres obowiązków, nadzorować i organizować pracę personelu w aptece;</w:t>
            </w:r>
          </w:p>
        </w:tc>
      </w:tr>
      <w:tr w:rsidR="008E0E15" w:rsidRPr="00C01834" w14:paraId="23AF4655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915040" w14:textId="2A84A598" w:rsidR="008E0E15" w:rsidRPr="004E40A7" w:rsidRDefault="008E0E15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 xml:space="preserve">E.U4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C07E04" w14:textId="76B7B1EC" w:rsidR="008E0E15" w:rsidRPr="004E40A7" w:rsidRDefault="008E0E15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</w:tr>
      <w:tr w:rsidR="008E0E15" w:rsidRPr="00C01834" w14:paraId="6B490489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5A9313" w14:textId="7EB7BFFA" w:rsidR="008E0E15" w:rsidRPr="004E40A7" w:rsidRDefault="008E0E15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lastRenderedPageBreak/>
              <w:t>E.U13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7C9297A" w14:textId="7050223A" w:rsidR="008E0E15" w:rsidRPr="004E40A7" w:rsidRDefault="008E0E15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wskazywać właściwy sposób postępowania z lekiem przez pracowników systemu ochrony zdrowia;</w:t>
            </w:r>
          </w:p>
        </w:tc>
      </w:tr>
      <w:tr w:rsidR="00C44277" w:rsidRPr="00C01834" w14:paraId="55B355A6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7F0E59F" w14:textId="45FBF357" w:rsidR="00C44277" w:rsidRPr="004E40A7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E.U17</w:t>
            </w:r>
            <w:r w:rsidR="00C44277" w:rsidRPr="004E40A7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FA5C640" w14:textId="003194C3" w:rsidR="00C44277" w:rsidRPr="004E40A7" w:rsidRDefault="00C4427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</w:tr>
      <w:tr w:rsidR="00A02DAE" w:rsidRPr="00C01834" w14:paraId="49860E36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532162E" w14:textId="0FD07F6A" w:rsidR="00A02DAE" w:rsidRPr="004E40A7" w:rsidRDefault="00A02DAE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E.U21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89C638" w14:textId="3882BDBB" w:rsidR="00A02DAE" w:rsidRPr="004E40A7" w:rsidRDefault="00A02DAE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wskazywać właściwą organizację farmaceutyczną lub urząd zajmujący się danym problemem zawodowym;</w:t>
            </w:r>
          </w:p>
        </w:tc>
      </w:tr>
      <w:tr w:rsidR="00D5106C" w:rsidRPr="00C01834" w14:paraId="2FC00B6B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5949ABD" w14:textId="3263074C" w:rsidR="00D5106C" w:rsidRPr="004E40A7" w:rsidRDefault="00D5106C" w:rsidP="00D976CC">
            <w:pPr>
              <w:spacing w:after="0" w:line="259" w:lineRule="auto"/>
              <w:ind w:left="0" w:firstLine="0"/>
              <w:jc w:val="center"/>
              <w:rPr>
                <w:color w:val="auto"/>
                <w:szCs w:val="18"/>
              </w:rPr>
            </w:pPr>
            <w:r w:rsidRPr="004E40A7">
              <w:rPr>
                <w:rFonts w:cstheme="minorHAnsi"/>
                <w:color w:val="auto"/>
                <w:szCs w:val="18"/>
              </w:rPr>
              <w:t>E.U25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0108EB" w14:textId="0924B138" w:rsidR="00D5106C" w:rsidRPr="004E40A7" w:rsidRDefault="00D5106C" w:rsidP="008548DC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E40A7">
              <w:rPr>
                <w:rFonts w:cstheme="minorHAnsi"/>
                <w:color w:val="auto"/>
                <w:szCs w:val="18"/>
              </w:rPr>
              <w:t>korzystać z różnych źródeł informacji o leku i krytycznie interpretować te informacje</w:t>
            </w:r>
            <w:r w:rsidR="005F282B" w:rsidRPr="004E40A7">
              <w:rPr>
                <w:rFonts w:cstheme="minorHAnsi"/>
                <w:color w:val="auto"/>
                <w:szCs w:val="18"/>
              </w:rPr>
              <w:t>;</w:t>
            </w:r>
          </w:p>
        </w:tc>
      </w:tr>
      <w:tr w:rsidR="0055152D" w:rsidRPr="00C01834" w14:paraId="1B6622B8" w14:textId="77777777" w:rsidTr="006B6F30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D4B667" w14:textId="7FA65A69" w:rsidR="0055152D" w:rsidRPr="004E40A7" w:rsidRDefault="0055152D" w:rsidP="002B6BC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FB</w:t>
            </w:r>
            <w:r w:rsidR="00AC3AAC" w:rsidRPr="004E40A7">
              <w:rPr>
                <w:color w:val="auto"/>
              </w:rPr>
              <w:t>P_</w:t>
            </w:r>
            <w:r w:rsidRPr="004E40A7">
              <w:rPr>
                <w:color w:val="auto"/>
              </w:rPr>
              <w:t>U22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66660F" w14:textId="5D7F4327" w:rsidR="0055152D" w:rsidRPr="004E40A7" w:rsidRDefault="0055152D" w:rsidP="008548DC">
            <w:pPr>
              <w:spacing w:after="0" w:line="259" w:lineRule="auto"/>
              <w:ind w:left="0" w:firstLine="0"/>
              <w:jc w:val="center"/>
              <w:rPr>
                <w:rFonts w:asciiTheme="minorHAnsi" w:eastAsiaTheme="minorEastAsia" w:hAnsiTheme="minorHAnsi" w:cs="TimesNewRoman"/>
                <w:color w:val="auto"/>
                <w:szCs w:val="18"/>
              </w:rPr>
            </w:pPr>
            <w:r w:rsidRPr="004E40A7">
              <w:rPr>
                <w:rFonts w:asciiTheme="minorHAnsi" w:eastAsiaTheme="minorEastAsia" w:hAnsiTheme="minorHAnsi" w:cs="TimesNewRoman"/>
                <w:color w:val="auto"/>
                <w:szCs w:val="18"/>
              </w:rPr>
              <w:t>korzystać z informacyjnych baz danych oraz analizować zdeponowane tam dane;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7899CAE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335C78" w:rsidRPr="00C01834" w14:paraId="7599936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A2B4B25" w14:textId="651B9DB0" w:rsidR="00335C78" w:rsidRPr="004E40A7" w:rsidRDefault="00335C78" w:rsidP="00335C7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EEB4C4" w14:textId="33B86B89" w:rsidR="00335C78" w:rsidRPr="004E40A7" w:rsidRDefault="00335C78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 xml:space="preserve">problematykę przestępczości farmaceutycznej i zagrożenia dla zdrowia i życia pacjentów ze strony leków sfałszowanych, nielegalnych i </w:t>
            </w:r>
            <w:proofErr w:type="spellStart"/>
            <w:r w:rsidRPr="004E40A7">
              <w:rPr>
                <w:color w:val="auto"/>
              </w:rPr>
              <w:t>substandardowych</w:t>
            </w:r>
            <w:proofErr w:type="spellEnd"/>
            <w:r w:rsidRPr="004E40A7">
              <w:rPr>
                <w:color w:val="auto"/>
              </w:rPr>
              <w:t xml:space="preserve"> oraz sfałszowanych suplementów diety zawierających niedeklarowane API;</w:t>
            </w:r>
          </w:p>
        </w:tc>
      </w:tr>
      <w:tr w:rsidR="00335C78" w:rsidRPr="00C01834" w14:paraId="2028472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36CF96B" w14:textId="3706D4F8" w:rsidR="00335C78" w:rsidRPr="004E40A7" w:rsidRDefault="00335C78" w:rsidP="00335C7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A9838B" w14:textId="45023538" w:rsidR="00335C78" w:rsidRPr="004E40A7" w:rsidRDefault="00335C78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instytucje i zasady tworzenia wymagań jakościowych dla aktywnych substancji farmaceutycznych i gotowych produktów leczniczych;</w:t>
            </w:r>
          </w:p>
        </w:tc>
      </w:tr>
      <w:tr w:rsidR="00BD4A32" w:rsidRPr="00C01834" w14:paraId="41854F1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5F2ED8" w14:textId="2979E064" w:rsidR="00BD4A32" w:rsidRPr="004E40A7" w:rsidRDefault="00BD4A32" w:rsidP="00BD4A3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4E40A7">
              <w:t xml:space="preserve">E.W13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94C63A" w14:textId="43A22336" w:rsidR="00BD4A32" w:rsidRPr="004E40A7" w:rsidRDefault="00BD4A32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standardy terapeutyczne oraz wytyczne postępowania terapeutycznego;</w:t>
            </w:r>
          </w:p>
        </w:tc>
      </w:tr>
      <w:tr w:rsidR="00BD4A32" w:rsidRPr="00C01834" w14:paraId="2D56EFBD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64B36F9" w14:textId="3E2DA203" w:rsidR="00BD4A32" w:rsidRPr="004E40A7" w:rsidRDefault="00BD4A32" w:rsidP="00BD4A3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4E40A7">
              <w:t>E.W14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88B365" w14:textId="77AD2D4B" w:rsidR="00BD4A32" w:rsidRPr="004E40A7" w:rsidRDefault="00BD4A32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rolę farmaceuty i przedstawicieli innych zawodów medycznych w zespole terapeutycznym;</w:t>
            </w:r>
          </w:p>
        </w:tc>
      </w:tr>
      <w:tr w:rsidR="00BD4A32" w:rsidRPr="00C01834" w14:paraId="0BA3158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685221B" w14:textId="49AF9F24" w:rsidR="00BD4A32" w:rsidRPr="004E40A7" w:rsidRDefault="00BD4A32" w:rsidP="00BD4A3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4E40A7">
              <w:t xml:space="preserve">E.W15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7A51DB" w14:textId="7178FC85" w:rsidR="00BD4A32" w:rsidRPr="004E40A7" w:rsidRDefault="00BD4A32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zagrożenia związane z samodzielnym stosowaniem leków przez pacjentów;</w:t>
            </w:r>
          </w:p>
        </w:tc>
      </w:tr>
      <w:tr w:rsidR="00576AFF" w:rsidRPr="00C01834" w14:paraId="73CE57E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47E655D" w14:textId="2D780A6A" w:rsidR="00576AFF" w:rsidRPr="004E40A7" w:rsidRDefault="00576AFF" w:rsidP="00576AFF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>FBP</w:t>
            </w:r>
            <w:r w:rsidR="00330056" w:rsidRPr="004E40A7">
              <w:rPr>
                <w:color w:val="auto"/>
              </w:rPr>
              <w:t>_</w:t>
            </w:r>
            <w:r w:rsidRPr="004E40A7">
              <w:rPr>
                <w:color w:val="auto"/>
              </w:rPr>
              <w:t>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039095" w14:textId="0E482BFA" w:rsidR="00576AFF" w:rsidRPr="004E40A7" w:rsidRDefault="00576AFF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poszerzoną wiedzę z zakresu bezpieczeństwa i jakości leków oraz suplementów diety;</w:t>
            </w:r>
          </w:p>
        </w:tc>
      </w:tr>
      <w:tr w:rsidR="00576AFF" w:rsidRPr="00C01834" w14:paraId="2A448F8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39E0A2E" w14:textId="71345115" w:rsidR="00576AFF" w:rsidRPr="004E40A7" w:rsidRDefault="00576AFF" w:rsidP="00BD4A32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>FBP</w:t>
            </w:r>
            <w:r w:rsidR="00330056" w:rsidRPr="004E40A7">
              <w:rPr>
                <w:color w:val="auto"/>
              </w:rPr>
              <w:t>_</w:t>
            </w:r>
            <w:r w:rsidRPr="004E40A7">
              <w:rPr>
                <w:color w:val="auto"/>
              </w:rPr>
              <w:t>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F9627F" w14:textId="3AF39AB2" w:rsidR="00576AFF" w:rsidRPr="004E40A7" w:rsidRDefault="00576AFF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poszerzoną wiedzę z zakresu badań przedklinicznych i klinicznych;</w:t>
            </w:r>
          </w:p>
        </w:tc>
      </w:tr>
      <w:tr w:rsidR="00C01834" w:rsidRPr="00C01834" w14:paraId="5EB91636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6F101958" w:rsidR="00C01834" w:rsidRPr="004E40A7" w:rsidRDefault="009D1984" w:rsidP="001E74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E40A7">
              <w:t>E.U7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13B48FA1" w:rsidR="00C01834" w:rsidRPr="004E40A7" w:rsidRDefault="00292CC5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w</w:t>
            </w:r>
            <w:r w:rsidR="00D047E8" w:rsidRPr="004E40A7">
              <w:t>spółprac</w:t>
            </w:r>
            <w:r w:rsidRPr="004E40A7">
              <w:t xml:space="preserve">ować </w:t>
            </w:r>
            <w:r w:rsidR="00D047E8" w:rsidRPr="004E40A7">
              <w:t>z lekarzami w zakresie optymalizacji i racjonalizacji terapii w lecznictwie zamkniętym i otwartym;</w:t>
            </w:r>
          </w:p>
        </w:tc>
      </w:tr>
      <w:tr w:rsidR="00D047E8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15633942" w:rsidR="00D047E8" w:rsidRPr="004E40A7" w:rsidRDefault="009D1984" w:rsidP="001E74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E40A7">
              <w:t>E.U15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27BF6B78" w:rsidR="00D047E8" w:rsidRPr="004E40A7" w:rsidRDefault="00292CC5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w</w:t>
            </w:r>
            <w:r w:rsidR="00D047E8" w:rsidRPr="004E40A7">
              <w:t>ykorzystywa</w:t>
            </w:r>
            <w:r w:rsidRPr="004E40A7">
              <w:t>ć</w:t>
            </w:r>
            <w:r w:rsidR="00D047E8" w:rsidRPr="004E40A7">
              <w:t xml:space="preserve"> narzędzia informatyczne w pracy zawodowej</w:t>
            </w:r>
            <w:r w:rsidR="009D1984" w:rsidRPr="004E40A7">
              <w:t>;</w:t>
            </w:r>
          </w:p>
        </w:tc>
      </w:tr>
      <w:tr w:rsidR="00D047E8" w:rsidRPr="00C01834" w14:paraId="5E51221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0323994" w14:textId="6E1F7271" w:rsidR="00D047E8" w:rsidRPr="004E40A7" w:rsidRDefault="009D1984" w:rsidP="001E74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4E40A7">
              <w:t>E.U28</w:t>
            </w:r>
            <w:r w:rsidR="00D047E8" w:rsidRPr="004E40A7"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D7C944" w14:textId="4715A0AB" w:rsidR="00D047E8" w:rsidRPr="004E40A7" w:rsidRDefault="00D047E8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</w:tr>
      <w:tr w:rsidR="00D047E8" w:rsidRPr="00C01834" w14:paraId="4AB40494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D047E8" w:rsidRPr="00C01834" w:rsidRDefault="00D047E8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06514C" w:rsidRPr="00C01834" w14:paraId="0CCDF2B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A8B2BA" w14:textId="1471110B" w:rsidR="0006514C" w:rsidRPr="004E40A7" w:rsidRDefault="0006514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DD6DE7" w14:textId="46175946" w:rsidR="0006514C" w:rsidRPr="004E40A7" w:rsidRDefault="0006514C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dostrzegania i rozpoznawania własnych ograniczeń, dokonywania samooceny deficytów;</w:t>
            </w:r>
          </w:p>
        </w:tc>
      </w:tr>
      <w:tr w:rsidR="0006514C" w:rsidRPr="00C01834" w14:paraId="2D5657D1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F7EB27" w14:textId="44980D2C" w:rsidR="0006514C" w:rsidRPr="004E40A7" w:rsidRDefault="0006514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50509D1" w14:textId="08EA8776" w:rsidR="0006514C" w:rsidRPr="004E40A7" w:rsidRDefault="0006514C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wdrażania zasad koleżeństwa zawodowego i współpracy w zespole specjalistów,  w tym z przedstawicielami innych zawodów medycznych, także w środowisku wielokulturowym i wielonarodo</w:t>
            </w:r>
            <w:r w:rsidR="00D85F8C" w:rsidRPr="004E40A7">
              <w:rPr>
                <w:color w:val="auto"/>
              </w:rPr>
              <w:t>wo</w:t>
            </w:r>
            <w:r w:rsidRPr="004E40A7">
              <w:rPr>
                <w:color w:val="auto"/>
              </w:rPr>
              <w:t>ściowym</w:t>
            </w:r>
            <w:r w:rsidR="00D85F8C" w:rsidRPr="004E40A7">
              <w:rPr>
                <w:color w:val="auto"/>
              </w:rPr>
              <w:t>;</w:t>
            </w:r>
          </w:p>
        </w:tc>
      </w:tr>
      <w:tr w:rsidR="00D047E8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4E0DD914" w:rsidR="00D047E8" w:rsidRPr="004E40A7" w:rsidRDefault="00D047E8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K</w:t>
            </w:r>
            <w:r w:rsidR="00D85F8C" w:rsidRPr="004E40A7">
              <w:rPr>
                <w:color w:val="auto"/>
              </w:rPr>
              <w:t>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545A9C14" w:rsidR="00D047E8" w:rsidRPr="004E40A7" w:rsidRDefault="00100326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korzystania z obiektywnych źródeł informacji;</w:t>
            </w:r>
          </w:p>
        </w:tc>
      </w:tr>
      <w:tr w:rsidR="00100326" w:rsidRPr="00C01834" w14:paraId="33A60B6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DEA1968" w14:textId="3589F78C" w:rsidR="00100326" w:rsidRPr="004E40A7" w:rsidRDefault="00100326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K</w:t>
            </w:r>
            <w:r w:rsidR="00D85F8C" w:rsidRPr="004E40A7">
              <w:rPr>
                <w:color w:val="auto"/>
              </w:rPr>
              <w:t>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DD7A35" w14:textId="33228960" w:rsidR="00100326" w:rsidRPr="004E40A7" w:rsidRDefault="00100326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formułowania wniosków z własnych pomiarów lub obserwacji;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555343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5A32AA58" w:rsidR="00CA3ACF" w:rsidRPr="00CA3ACF" w:rsidRDefault="00CA3ACF" w:rsidP="007F25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6C4496">
              <w:rPr>
                <w:b/>
                <w:smallCaps/>
                <w:color w:val="auto"/>
                <w:sz w:val="24"/>
              </w:rPr>
              <w:lastRenderedPageBreak/>
              <w:t>Zajęcia</w:t>
            </w:r>
            <w:r w:rsidR="006C4496" w:rsidRPr="006C4496">
              <w:rPr>
                <w:b/>
                <w:smallCaps/>
                <w:color w:val="auto"/>
                <w:sz w:val="24"/>
              </w:rPr>
              <w:t xml:space="preserve"> </w:t>
            </w:r>
          </w:p>
        </w:tc>
      </w:tr>
      <w:tr w:rsidR="007F2575" w:rsidRPr="00C01834" w14:paraId="4EFDCA89" w14:textId="658C43A8" w:rsidTr="00555343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1E741F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C38A8" w:rsidRPr="00C01834" w14:paraId="1F8A43F4" w14:textId="63B63775" w:rsidTr="00C36F0D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18A04AF0" w:rsidR="008C38A8" w:rsidRPr="00C01834" w:rsidRDefault="006914C7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7F8CDE" w14:textId="221721FF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W1. Nowoczesne metody poszukiwania i otrzymywania środków leczniczych.</w:t>
            </w:r>
          </w:p>
          <w:p w14:paraId="234C0055" w14:textId="59BFF3D2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 xml:space="preserve">W2. Synteza asymetryczna w otrzymywaniu substancji leczniczych. Metody otrzymywania </w:t>
            </w:r>
            <w:proofErr w:type="spellStart"/>
            <w:r w:rsidR="00EB3A51" w:rsidRPr="00F47FE6">
              <w:rPr>
                <w:rFonts w:cs="Arial"/>
                <w:bCs/>
                <w:color w:val="auto"/>
                <w:szCs w:val="18"/>
              </w:rPr>
              <w:t>homochiralnych</w:t>
            </w:r>
            <w:proofErr w:type="spellEnd"/>
            <w:r w:rsidR="00EB3A51" w:rsidRPr="00F47FE6">
              <w:rPr>
                <w:rFonts w:cs="Arial"/>
                <w:bCs/>
                <w:color w:val="auto"/>
                <w:szCs w:val="18"/>
              </w:rPr>
              <w:t xml:space="preserve"> związków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 poprzez rozdział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enancjomerów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 lub syntezę asymetryczną.</w:t>
            </w:r>
          </w:p>
          <w:p w14:paraId="47B2EB21" w14:textId="5FAF638C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W3. Lek od pomysłu do wdrożenia. Projektowanie leków</w:t>
            </w:r>
          </w:p>
          <w:p w14:paraId="35B594FF" w14:textId="35F33D8F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i oddziaływania z receptorem. Zależność między budową leku a jego działaniem, SAR, QSAR. Synteza na nośnikach stałych, synteza kombinatoryczna. Procedury wprowadzenia nowego leku do produkcji przemysłowej.</w:t>
            </w:r>
          </w:p>
          <w:p w14:paraId="1221C57E" w14:textId="1DEDE1A2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FF0000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W4.</w:t>
            </w:r>
            <w:r w:rsidR="005134E6" w:rsidRPr="00F47FE6">
              <w:rPr>
                <w:rFonts w:cs="Arial"/>
                <w:bCs/>
                <w:color w:val="FF0000"/>
                <w:szCs w:val="18"/>
              </w:rPr>
              <w:t xml:space="preserve"> </w:t>
            </w:r>
            <w:r w:rsidR="005134E6" w:rsidRPr="00F47FE6">
              <w:rPr>
                <w:rFonts w:cs="Arial"/>
                <w:bCs/>
                <w:color w:val="auto"/>
                <w:szCs w:val="18"/>
              </w:rPr>
              <w:t>Zastosowanie statystycznych metod planowania eksperymentów (</w:t>
            </w:r>
            <w:proofErr w:type="spellStart"/>
            <w:r w:rsidR="005134E6" w:rsidRPr="00F47FE6">
              <w:rPr>
                <w:rFonts w:cs="Arial"/>
                <w:bCs/>
                <w:color w:val="auto"/>
                <w:szCs w:val="18"/>
              </w:rPr>
              <w:t>DoE</w:t>
            </w:r>
            <w:proofErr w:type="spellEnd"/>
            <w:r w:rsidR="005134E6" w:rsidRPr="00F47FE6">
              <w:rPr>
                <w:rFonts w:cs="Arial"/>
                <w:bCs/>
                <w:color w:val="auto"/>
                <w:szCs w:val="18"/>
              </w:rPr>
              <w:t xml:space="preserve">, Design of </w:t>
            </w:r>
            <w:proofErr w:type="spellStart"/>
            <w:r w:rsidR="005134E6" w:rsidRPr="00F47FE6">
              <w:rPr>
                <w:rFonts w:cs="Arial"/>
                <w:bCs/>
                <w:color w:val="auto"/>
                <w:szCs w:val="18"/>
              </w:rPr>
              <w:t>Experiments</w:t>
            </w:r>
            <w:proofErr w:type="spellEnd"/>
            <w:r w:rsidR="005134E6" w:rsidRPr="00F47FE6">
              <w:rPr>
                <w:rFonts w:cs="Arial"/>
                <w:bCs/>
                <w:color w:val="auto"/>
                <w:szCs w:val="18"/>
              </w:rPr>
              <w:t xml:space="preserve">) w podejściu </w:t>
            </w:r>
            <w:proofErr w:type="spellStart"/>
            <w:r w:rsidR="005134E6" w:rsidRPr="00F47FE6">
              <w:rPr>
                <w:rFonts w:cs="Arial"/>
                <w:bCs/>
                <w:color w:val="auto"/>
                <w:szCs w:val="18"/>
              </w:rPr>
              <w:t>QdB</w:t>
            </w:r>
            <w:proofErr w:type="spellEnd"/>
            <w:r w:rsidR="005134E6" w:rsidRPr="00F47FE6">
              <w:rPr>
                <w:rFonts w:cs="Arial"/>
                <w:bCs/>
                <w:color w:val="auto"/>
                <w:szCs w:val="18"/>
              </w:rPr>
              <w:t xml:space="preserve"> (</w:t>
            </w:r>
            <w:proofErr w:type="spellStart"/>
            <w:r w:rsidR="005134E6" w:rsidRPr="00F47FE6">
              <w:rPr>
                <w:rFonts w:cs="Arial"/>
                <w:bCs/>
                <w:color w:val="auto"/>
                <w:szCs w:val="18"/>
              </w:rPr>
              <w:t>Quality</w:t>
            </w:r>
            <w:proofErr w:type="spellEnd"/>
            <w:r w:rsidR="005134E6" w:rsidRPr="00F47FE6">
              <w:rPr>
                <w:rFonts w:cs="Arial"/>
                <w:bCs/>
                <w:color w:val="auto"/>
                <w:szCs w:val="18"/>
              </w:rPr>
              <w:t xml:space="preserve"> by Design) do rozwoju technologii innowacyjnych substancji czynnych i produktów leczniczych.</w:t>
            </w:r>
          </w:p>
          <w:p w14:paraId="52A5046E" w14:textId="668ACE89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W5. Walidacja procesu syntezy farmaceutycznej, walidacja technologii. Walidacja syntezy substancji leczniczej, substancji przejściowych</w:t>
            </w:r>
          </w:p>
          <w:p w14:paraId="34A237DC" w14:textId="562A0002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I zanieczyszczeń. Walidacja analityki produktu, substancji przejściowych i zanieczyszczeń.</w:t>
            </w:r>
          </w:p>
          <w:p w14:paraId="4E45B888" w14:textId="1AA06445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W6. Polimorfizm – wpływ na opracowanie procesu technologicznego.</w:t>
            </w:r>
          </w:p>
          <w:p w14:paraId="1D6624DF" w14:textId="762242C5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W7. Przepisy regulujące rozwój i wytwarzanie produktów leczniczych: GLP – Dobra Praktyka Laboratoryjna, GMP – Dobra Praktyka Wytwarzania, GEP – Dobra Praktyka Inżynierska, GAMP – Dobra Praktyka Zautomatyzowanego Wytwarzania, GCP – Dobra Praktyka</w:t>
            </w:r>
          </w:p>
          <w:p w14:paraId="63C5096E" w14:textId="72A13F13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Kli</w:t>
            </w:r>
            <w:r w:rsidRPr="00F47FE6">
              <w:rPr>
                <w:rFonts w:cs="Arial"/>
                <w:bCs/>
                <w:color w:val="auto"/>
                <w:szCs w:val="18"/>
              </w:rPr>
              <w:softHyphen/>
              <w:t>niczna – w zakresie wytwarzania prób do badań klinicznych.</w:t>
            </w:r>
          </w:p>
          <w:p w14:paraId="19079A81" w14:textId="4EAB9A7A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 xml:space="preserve">W8. Jakość w rozwoju produktu leczniczego – wytyczne (International Conference on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Harmoni</w:t>
            </w:r>
            <w:r w:rsidRPr="00F47FE6">
              <w:rPr>
                <w:rFonts w:cs="Arial"/>
                <w:bCs/>
                <w:color w:val="auto"/>
                <w:szCs w:val="18"/>
              </w:rPr>
              <w:softHyphen/>
              <w:t>sation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 of Technical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Requirements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 for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Registration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 of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pharmaceuticals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 for Human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Use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>): Metodyka w projektowaniu doświadczeń rozwoju produktu leczniczego (ICH Q8), Ocena ryzyka (ICH Q9), System Jakości (ICH Q10), Technologia Analizy Procesu (PAT).</w:t>
            </w:r>
          </w:p>
          <w:p w14:paraId="53BEFCA9" w14:textId="6B45D856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W9. Transfer technologii wytwarzania oraz analityki produktu leczniczego.</w:t>
            </w:r>
          </w:p>
          <w:p w14:paraId="0485E40C" w14:textId="7189554C" w:rsidR="008C38A8" w:rsidRPr="00F47FE6" w:rsidRDefault="008C38A8" w:rsidP="008548DC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W10. SCADA Komputerowy nadzór procesów technologicznych.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100081EB" w:rsidR="008C38A8" w:rsidRPr="00C01834" w:rsidRDefault="008C38A8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A738B">
              <w:rPr>
                <w:color w:val="auto"/>
              </w:rPr>
              <w:t>C.W10, C.W11, C.W12, C.W13, C.W15, C.W24, C.W29, C.W30, C.W33, C.W34, C.W35, C.W36, C.W37</w:t>
            </w:r>
            <w:r w:rsidR="005A47F3">
              <w:rPr>
                <w:color w:val="auto"/>
              </w:rPr>
              <w:t xml:space="preserve">, </w:t>
            </w:r>
            <w:r w:rsidR="005A47F3">
              <w:rPr>
                <w:rFonts w:asciiTheme="minorHAnsi" w:hAnsiTheme="minorHAnsi" w:cstheme="minorHAnsi"/>
                <w:color w:val="auto"/>
              </w:rPr>
              <w:t>FBP_W33</w:t>
            </w:r>
            <w:r w:rsidR="004A2F55">
              <w:rPr>
                <w:rFonts w:asciiTheme="minorHAnsi" w:hAnsiTheme="minorHAnsi" w:cstheme="minorHAnsi"/>
                <w:color w:val="auto"/>
              </w:rPr>
              <w:t>, B.U10</w:t>
            </w:r>
          </w:p>
        </w:tc>
      </w:tr>
      <w:tr w:rsidR="008C38A8" w:rsidRPr="00C01834" w14:paraId="57637950" w14:textId="77777777" w:rsidTr="00C36F0D">
        <w:trPr>
          <w:trHeight w:val="227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A1FC737" w14:textId="4A42E546" w:rsidR="008C38A8" w:rsidRPr="00060405" w:rsidRDefault="008C38A8" w:rsidP="001E741F">
            <w:pPr>
              <w:spacing w:after="0" w:line="259" w:lineRule="auto"/>
              <w:ind w:left="5"/>
              <w:jc w:val="center"/>
              <w:rPr>
                <w:rFonts w:asciiTheme="minorHAnsi" w:hAnsiTheme="minorHAnsi" w:cs="Arial"/>
                <w:color w:val="00B0F0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CB37BD" w14:textId="1B687A14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</w:t>
            </w:r>
            <w:r w:rsidR="00CF4BB0">
              <w:rPr>
                <w:rFonts w:cs="Arial"/>
                <w:bCs/>
                <w:color w:val="auto"/>
                <w:szCs w:val="18"/>
              </w:rPr>
              <w:t>11</w:t>
            </w:r>
            <w:r w:rsidRPr="00F47FE6">
              <w:rPr>
                <w:rFonts w:cs="Arial"/>
                <w:bCs/>
                <w:color w:val="auto"/>
                <w:szCs w:val="18"/>
              </w:rPr>
              <w:t>. Podstawowe pojęcia związane z dopuszczaniem produktów</w:t>
            </w:r>
          </w:p>
          <w:p w14:paraId="5F25FBE4" w14:textId="12200425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leczniczych do obrotu.  Internetowe źródła informacji o procedurach</w:t>
            </w:r>
          </w:p>
          <w:p w14:paraId="4F3D3670" w14:textId="02073CEF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i lekach.</w:t>
            </w:r>
          </w:p>
          <w:p w14:paraId="7A5E5401" w14:textId="601CC4BC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</w:t>
            </w:r>
            <w:r w:rsidR="00CF4BB0">
              <w:rPr>
                <w:rFonts w:cs="Arial"/>
                <w:bCs/>
                <w:color w:val="auto"/>
                <w:szCs w:val="18"/>
              </w:rPr>
              <w:t>12</w:t>
            </w:r>
            <w:r w:rsidRPr="00F47FE6">
              <w:rPr>
                <w:rFonts w:cs="Arial"/>
                <w:bCs/>
                <w:color w:val="auto"/>
                <w:szCs w:val="18"/>
              </w:rPr>
              <w:t>. Wspólny Dokument Techniczny (CTD).</w:t>
            </w:r>
          </w:p>
          <w:p w14:paraId="0FC9AB18" w14:textId="019CA612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</w:t>
            </w:r>
            <w:r w:rsidR="00CF4BB0">
              <w:rPr>
                <w:rFonts w:cs="Arial"/>
                <w:bCs/>
                <w:color w:val="auto"/>
                <w:szCs w:val="18"/>
              </w:rPr>
              <w:t>13</w:t>
            </w:r>
            <w:r w:rsidRPr="00F47FE6">
              <w:rPr>
                <w:rFonts w:cs="Arial"/>
                <w:bCs/>
                <w:color w:val="auto"/>
                <w:szCs w:val="18"/>
              </w:rPr>
              <w:t>. Procedura scentralizowana. Leki sieroce.</w:t>
            </w:r>
          </w:p>
          <w:p w14:paraId="46B56D71" w14:textId="719B9F68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</w:t>
            </w:r>
            <w:r w:rsidR="00CF4BB0">
              <w:rPr>
                <w:rFonts w:cs="Arial"/>
                <w:bCs/>
                <w:color w:val="auto"/>
                <w:szCs w:val="18"/>
              </w:rPr>
              <w:t>14</w:t>
            </w:r>
            <w:r w:rsidRPr="00F47FE6">
              <w:rPr>
                <w:rFonts w:cs="Arial"/>
                <w:bCs/>
                <w:color w:val="auto"/>
                <w:szCs w:val="18"/>
              </w:rPr>
              <w:t>. Procedura wzajemnego uznania. Procedura zdecentralizowana</w:t>
            </w:r>
          </w:p>
          <w:p w14:paraId="39346AF5" w14:textId="6A5423B2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</w:t>
            </w:r>
            <w:r w:rsidR="00CF4BB0">
              <w:rPr>
                <w:rFonts w:cs="Arial"/>
                <w:bCs/>
                <w:color w:val="auto"/>
                <w:szCs w:val="18"/>
              </w:rPr>
              <w:t>15</w:t>
            </w:r>
            <w:r w:rsidRPr="00F47FE6">
              <w:rPr>
                <w:rFonts w:cs="Arial"/>
                <w:bCs/>
                <w:color w:val="auto"/>
                <w:szCs w:val="18"/>
              </w:rPr>
              <w:t>. Leki generyczne. Leki referencyjne (oryginalne). Wyłączność</w:t>
            </w:r>
          </w:p>
          <w:p w14:paraId="102A7A6D" w14:textId="2AF809DA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danych i wyłączność rynkowa.  Badanie równoważności biologicznej.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8A75B39" w14:textId="48A64C8B" w:rsidR="008C38A8" w:rsidRPr="00CF4466" w:rsidRDefault="00AF2044" w:rsidP="008548D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cstheme="minorHAnsi"/>
                <w:color w:val="auto"/>
                <w:szCs w:val="18"/>
              </w:rPr>
              <w:t xml:space="preserve">E.W5, </w:t>
            </w:r>
            <w:r w:rsidR="008C38A8" w:rsidRPr="00CF4466">
              <w:rPr>
                <w:rFonts w:cstheme="minorHAnsi"/>
                <w:color w:val="auto"/>
                <w:szCs w:val="18"/>
              </w:rPr>
              <w:t>E.W18</w:t>
            </w:r>
            <w:r>
              <w:rPr>
                <w:rFonts w:cstheme="minorHAnsi"/>
                <w:color w:val="auto"/>
                <w:szCs w:val="18"/>
              </w:rPr>
              <w:t>,</w:t>
            </w:r>
            <w:r>
              <w:rPr>
                <w:color w:val="auto"/>
              </w:rPr>
              <w:t xml:space="preserve"> E.W23, FBP_W14, C.U34, </w:t>
            </w:r>
            <w:r w:rsidRPr="00CF4466">
              <w:rPr>
                <w:rFonts w:cstheme="minorHAnsi"/>
                <w:color w:val="auto"/>
                <w:szCs w:val="18"/>
              </w:rPr>
              <w:t>,</w:t>
            </w:r>
            <w:r>
              <w:rPr>
                <w:rFonts w:cstheme="minorHAnsi"/>
                <w:color w:val="auto"/>
                <w:szCs w:val="18"/>
              </w:rPr>
              <w:t xml:space="preserve"> </w:t>
            </w:r>
            <w:r w:rsidRPr="00CF4466">
              <w:rPr>
                <w:color w:val="auto"/>
                <w:szCs w:val="18"/>
              </w:rPr>
              <w:t>E.U25</w:t>
            </w:r>
            <w:r>
              <w:rPr>
                <w:color w:val="auto"/>
                <w:szCs w:val="18"/>
              </w:rPr>
              <w:t xml:space="preserve">, </w:t>
            </w:r>
            <w:r>
              <w:rPr>
                <w:color w:val="auto"/>
              </w:rPr>
              <w:t>FBP_U22</w:t>
            </w:r>
          </w:p>
        </w:tc>
      </w:tr>
      <w:tr w:rsidR="008C38A8" w:rsidRPr="00C01834" w14:paraId="6D44B9DF" w14:textId="77777777" w:rsidTr="00C36F0D">
        <w:trPr>
          <w:trHeight w:val="227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91F2D7" w14:textId="0CC12958" w:rsidR="008C38A8" w:rsidRPr="00060405" w:rsidRDefault="008C38A8" w:rsidP="001E741F">
            <w:pPr>
              <w:spacing w:after="0" w:line="259" w:lineRule="auto"/>
              <w:ind w:left="5"/>
              <w:jc w:val="center"/>
              <w:rPr>
                <w:rFonts w:asciiTheme="minorHAnsi" w:hAnsiTheme="minorHAnsi" w:cs="Arial"/>
                <w:color w:val="00B0F0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4A6B24" w14:textId="01C2778E" w:rsidR="003B2176" w:rsidRPr="00F47FE6" w:rsidRDefault="003B2176" w:rsidP="008548DC">
            <w:pPr>
              <w:spacing w:after="0"/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CF4BB0">
              <w:rPr>
                <w:bCs/>
                <w:color w:val="auto"/>
              </w:rPr>
              <w:t>16</w:t>
            </w:r>
            <w:r w:rsidRPr="00F47FE6">
              <w:rPr>
                <w:bCs/>
                <w:color w:val="auto"/>
              </w:rPr>
              <w:t xml:space="preserve">. Podstawowe zasady prawne </w:t>
            </w:r>
            <w:r w:rsidR="003B2A9A" w:rsidRPr="00F47FE6">
              <w:rPr>
                <w:bCs/>
                <w:color w:val="auto"/>
              </w:rPr>
              <w:t>działania administracji</w:t>
            </w:r>
            <w:r w:rsidRPr="00F47FE6">
              <w:rPr>
                <w:bCs/>
                <w:color w:val="auto"/>
              </w:rPr>
              <w:t xml:space="preserve"> publicznej – działania polegające na wydawanie rozstrzygnięć administracyjnych, sprawowania kontroli oraz nadzoru.</w:t>
            </w:r>
          </w:p>
          <w:p w14:paraId="56FD038B" w14:textId="3CC3E60A" w:rsidR="003B2176" w:rsidRPr="00F47FE6" w:rsidRDefault="003B2176" w:rsidP="008548DC">
            <w:pPr>
              <w:jc w:val="center"/>
              <w:rPr>
                <w:bCs/>
                <w:color w:val="auto"/>
              </w:rPr>
            </w:pPr>
            <w:r w:rsidRPr="00F47FE6">
              <w:rPr>
                <w:bCs/>
                <w:color w:val="auto"/>
              </w:rPr>
              <w:t>W</w:t>
            </w:r>
            <w:r w:rsidR="00CF4BB0">
              <w:rPr>
                <w:bCs/>
                <w:color w:val="auto"/>
              </w:rPr>
              <w:t>1</w:t>
            </w:r>
            <w:r w:rsidRPr="00F47FE6">
              <w:rPr>
                <w:bCs/>
                <w:color w:val="auto"/>
              </w:rPr>
              <w:t>7. Podstawowe kwestie dotyczące zasada prowadzenia postępowania administracyjnego oraz sądowo-administracyjnego.</w:t>
            </w:r>
          </w:p>
          <w:p w14:paraId="0030B2EB" w14:textId="38EA43F3" w:rsidR="003B2176" w:rsidRPr="00F47FE6" w:rsidRDefault="003B2176" w:rsidP="008548DC">
            <w:pPr>
              <w:jc w:val="center"/>
              <w:rPr>
                <w:bCs/>
                <w:color w:val="auto"/>
                <w:lang w:eastAsia="en-US"/>
              </w:rPr>
            </w:pPr>
            <w:r w:rsidRPr="00F47FE6">
              <w:rPr>
                <w:bCs/>
                <w:color w:val="auto"/>
              </w:rPr>
              <w:t>W</w:t>
            </w:r>
            <w:r w:rsidR="00CF4BB0">
              <w:rPr>
                <w:bCs/>
                <w:color w:val="auto"/>
              </w:rPr>
              <w:t>1</w:t>
            </w:r>
            <w:r w:rsidRPr="00F47FE6">
              <w:rPr>
                <w:bCs/>
                <w:color w:val="auto"/>
              </w:rPr>
              <w:t>8. Szczegółowe zasady prowadzenia nadzoru farmaceutycznego przez organy Państwowej Inspekcji Farmaceutycznej (PIF)</w:t>
            </w:r>
            <w:r w:rsidR="00467A27" w:rsidRPr="00F47FE6">
              <w:rPr>
                <w:bCs/>
                <w:color w:val="auto"/>
              </w:rPr>
              <w:t>,</w:t>
            </w:r>
            <w:r w:rsidRPr="00F47FE6">
              <w:rPr>
                <w:bCs/>
                <w:color w:val="auto"/>
              </w:rPr>
              <w:t xml:space="preserve"> nadzór nad wytwarzaniem, nadzór na obrotem hurtowym i detalicznym, nadzór nad reklamą, nadzór nad jakością produktów leczniczych.</w:t>
            </w:r>
          </w:p>
          <w:p w14:paraId="2D1E09A8" w14:textId="66217C0B" w:rsidR="003B2176" w:rsidRPr="00F47FE6" w:rsidRDefault="003B2176" w:rsidP="008548DC">
            <w:pPr>
              <w:jc w:val="center"/>
              <w:rPr>
                <w:bCs/>
                <w:color w:val="auto"/>
                <w:lang w:eastAsia="en-US"/>
              </w:rPr>
            </w:pPr>
            <w:r w:rsidRPr="00F47FE6">
              <w:rPr>
                <w:bCs/>
                <w:color w:val="auto"/>
              </w:rPr>
              <w:t>W</w:t>
            </w:r>
            <w:r w:rsidR="00CF4BB0">
              <w:rPr>
                <w:bCs/>
                <w:color w:val="auto"/>
              </w:rPr>
              <w:t>1</w:t>
            </w:r>
            <w:r w:rsidRPr="00F47FE6">
              <w:rPr>
                <w:bCs/>
                <w:color w:val="auto"/>
              </w:rPr>
              <w:t>9. Badania jakościowe produktów leczniczych prowadzone przez organy PIF.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654CEB" w14:textId="109B4B53" w:rsidR="008C38A8" w:rsidRPr="00CF4466" w:rsidRDefault="00584E28" w:rsidP="008548D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584E28">
              <w:rPr>
                <w:rFonts w:cstheme="minorHAnsi"/>
                <w:color w:val="auto"/>
                <w:szCs w:val="18"/>
              </w:rPr>
              <w:t>C.W5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 w:rsidRPr="00584E28">
              <w:rPr>
                <w:rFonts w:cstheme="minorHAnsi"/>
                <w:color w:val="auto"/>
                <w:szCs w:val="18"/>
              </w:rPr>
              <w:t>C.W6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 w:rsidRPr="00584E28">
              <w:rPr>
                <w:rFonts w:cstheme="minorHAnsi"/>
                <w:color w:val="auto"/>
                <w:szCs w:val="18"/>
              </w:rPr>
              <w:t>C.W8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 w:rsidRPr="00584E28">
              <w:rPr>
                <w:rFonts w:cstheme="minorHAnsi"/>
                <w:color w:val="auto"/>
                <w:szCs w:val="18"/>
              </w:rPr>
              <w:t>C.W9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 w:rsidR="008C38A8" w:rsidRPr="00CF4466">
              <w:rPr>
                <w:rFonts w:cstheme="minorHAnsi"/>
                <w:color w:val="auto"/>
                <w:szCs w:val="18"/>
              </w:rPr>
              <w:t>E.W1, E.W</w:t>
            </w:r>
            <w:r w:rsidR="00FF053A">
              <w:rPr>
                <w:rFonts w:cstheme="minorHAnsi"/>
                <w:color w:val="auto"/>
                <w:szCs w:val="18"/>
              </w:rPr>
              <w:t>2</w:t>
            </w:r>
            <w:r w:rsidR="008C38A8" w:rsidRPr="00CF4466">
              <w:rPr>
                <w:rFonts w:cstheme="minorHAnsi"/>
                <w:color w:val="auto"/>
                <w:szCs w:val="18"/>
              </w:rPr>
              <w:t>, E.W</w:t>
            </w:r>
            <w:r w:rsidR="00FF053A">
              <w:rPr>
                <w:rFonts w:cstheme="minorHAnsi"/>
                <w:color w:val="auto"/>
                <w:szCs w:val="18"/>
              </w:rPr>
              <w:t>5</w:t>
            </w:r>
            <w:r w:rsidR="008C38A8" w:rsidRPr="00CF4466">
              <w:rPr>
                <w:rFonts w:cstheme="minorHAnsi"/>
                <w:color w:val="auto"/>
                <w:szCs w:val="18"/>
              </w:rPr>
              <w:t xml:space="preserve">, E.W26, </w:t>
            </w:r>
            <w:r w:rsidR="0055152D">
              <w:rPr>
                <w:color w:val="auto"/>
              </w:rPr>
              <w:t xml:space="preserve">FBP_W13, </w:t>
            </w:r>
            <w:r w:rsidR="00FF053A" w:rsidRPr="00CF4466">
              <w:rPr>
                <w:color w:val="auto"/>
                <w:szCs w:val="18"/>
              </w:rPr>
              <w:t>E.U1</w:t>
            </w:r>
            <w:r w:rsidR="00E636FA">
              <w:rPr>
                <w:color w:val="auto"/>
                <w:szCs w:val="18"/>
              </w:rPr>
              <w:t xml:space="preserve">, </w:t>
            </w:r>
            <w:r w:rsidR="00FF053A" w:rsidRPr="00CF4466">
              <w:rPr>
                <w:color w:val="auto"/>
                <w:szCs w:val="18"/>
              </w:rPr>
              <w:t>E.U</w:t>
            </w:r>
            <w:r w:rsidR="00FF053A">
              <w:rPr>
                <w:color w:val="auto"/>
                <w:szCs w:val="18"/>
              </w:rPr>
              <w:t xml:space="preserve">3, </w:t>
            </w:r>
            <w:r w:rsidR="00FF053A" w:rsidRPr="00CF4466">
              <w:rPr>
                <w:color w:val="auto"/>
                <w:szCs w:val="18"/>
              </w:rPr>
              <w:t>E.U</w:t>
            </w:r>
            <w:r w:rsidR="00FF053A">
              <w:rPr>
                <w:color w:val="auto"/>
                <w:szCs w:val="18"/>
              </w:rPr>
              <w:t xml:space="preserve">4, </w:t>
            </w:r>
            <w:r w:rsidR="00FF053A" w:rsidRPr="00CF4466">
              <w:rPr>
                <w:color w:val="auto"/>
                <w:szCs w:val="18"/>
              </w:rPr>
              <w:t>E.U1</w:t>
            </w:r>
            <w:r w:rsidR="00FF053A">
              <w:rPr>
                <w:color w:val="auto"/>
                <w:szCs w:val="18"/>
              </w:rPr>
              <w:t xml:space="preserve">3, </w:t>
            </w:r>
            <w:r w:rsidR="008C38A8" w:rsidRPr="00CF4466">
              <w:rPr>
                <w:color w:val="auto"/>
                <w:szCs w:val="18"/>
              </w:rPr>
              <w:t>E.U17</w:t>
            </w:r>
            <w:r w:rsidR="00FF053A">
              <w:rPr>
                <w:color w:val="auto"/>
                <w:szCs w:val="18"/>
              </w:rPr>
              <w:t>,</w:t>
            </w:r>
            <w:r w:rsidR="0055152D">
              <w:rPr>
                <w:color w:val="auto"/>
                <w:szCs w:val="18"/>
              </w:rPr>
              <w:t xml:space="preserve"> E.U21,</w:t>
            </w:r>
            <w:r w:rsidR="00FF053A">
              <w:rPr>
                <w:color w:val="auto"/>
                <w:szCs w:val="18"/>
              </w:rPr>
              <w:t xml:space="preserve"> E.U25</w:t>
            </w:r>
            <w:r w:rsidR="0055152D">
              <w:rPr>
                <w:color w:val="auto"/>
                <w:szCs w:val="18"/>
              </w:rPr>
              <w:t xml:space="preserve">, </w:t>
            </w:r>
            <w:r w:rsidR="0055152D">
              <w:rPr>
                <w:color w:val="auto"/>
              </w:rPr>
              <w:t>FBP_U22</w:t>
            </w:r>
          </w:p>
        </w:tc>
      </w:tr>
      <w:tr w:rsidR="008C38A8" w:rsidRPr="00C01834" w14:paraId="23A70743" w14:textId="77777777" w:rsidTr="00C36F0D">
        <w:trPr>
          <w:trHeight w:val="227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DDE839E" w14:textId="4396E0B8" w:rsidR="008C38A8" w:rsidRPr="00060405" w:rsidRDefault="008C38A8" w:rsidP="001E741F">
            <w:pPr>
              <w:spacing w:after="0" w:line="259" w:lineRule="auto"/>
              <w:ind w:left="5"/>
              <w:jc w:val="center"/>
              <w:rPr>
                <w:rFonts w:asciiTheme="minorHAnsi" w:hAnsiTheme="minorHAnsi" w:cs="Arial"/>
                <w:color w:val="00B0F0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9CE4AEA" w14:textId="0526CB24" w:rsidR="008C38A8" w:rsidRPr="00F47FE6" w:rsidRDefault="008C38A8" w:rsidP="008548DC">
            <w:pPr>
              <w:pStyle w:val="Pa1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7FE6">
              <w:rPr>
                <w:rFonts w:ascii="Calibri" w:hAnsi="Calibri" w:cs="Arial"/>
                <w:bCs/>
                <w:sz w:val="18"/>
                <w:szCs w:val="18"/>
              </w:rPr>
              <w:t>W</w:t>
            </w:r>
            <w:r w:rsidR="00CF4BB0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="005057AB" w:rsidRPr="00F47FE6">
              <w:rPr>
                <w:rFonts w:ascii="Calibri" w:hAnsi="Calibri" w:cs="Arial"/>
                <w:bCs/>
                <w:sz w:val="18"/>
                <w:szCs w:val="18"/>
              </w:rPr>
              <w:t>0.</w:t>
            </w:r>
            <w:r w:rsidRPr="00F47FE6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F47FE6">
              <w:rPr>
                <w:rFonts w:asciiTheme="minorHAnsi" w:hAnsiTheme="minorHAnsi" w:cstheme="minorHAnsi"/>
                <w:bCs/>
                <w:sz w:val="18"/>
                <w:szCs w:val="18"/>
              </w:rPr>
              <w:t>Koncepcja marketingu, wdrażanie zarządzania marketingowego.</w:t>
            </w:r>
          </w:p>
          <w:p w14:paraId="5A1CC7FA" w14:textId="42998B47" w:rsidR="008C38A8" w:rsidRPr="00F47FE6" w:rsidRDefault="008C38A8" w:rsidP="008548DC">
            <w:pPr>
              <w:pStyle w:val="Pa1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7FE6">
              <w:rPr>
                <w:rFonts w:ascii="Calibri" w:hAnsi="Calibri" w:cs="Arial"/>
                <w:bCs/>
                <w:sz w:val="18"/>
                <w:szCs w:val="18"/>
              </w:rPr>
              <w:t>W</w:t>
            </w:r>
            <w:r w:rsidR="00CF4BB0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="005057AB" w:rsidRPr="00F47FE6">
              <w:rPr>
                <w:rFonts w:ascii="Calibri" w:hAnsi="Calibri" w:cs="Arial"/>
                <w:bCs/>
                <w:sz w:val="18"/>
                <w:szCs w:val="18"/>
              </w:rPr>
              <w:t xml:space="preserve">1. </w:t>
            </w:r>
            <w:r w:rsidRPr="00F47FE6">
              <w:rPr>
                <w:rFonts w:asciiTheme="minorHAnsi" w:hAnsiTheme="minorHAnsi" w:cstheme="minorHAnsi"/>
                <w:bCs/>
                <w:sz w:val="18"/>
                <w:szCs w:val="18"/>
              </w:rPr>
              <w:t>Badanie rynku i monitorowanie konkurencji na rynku leków.</w:t>
            </w:r>
          </w:p>
          <w:p w14:paraId="1D309AEA" w14:textId="4B099D48" w:rsidR="008C38A8" w:rsidRPr="00F47FE6" w:rsidRDefault="008C38A8" w:rsidP="008548DC">
            <w:pPr>
              <w:pStyle w:val="Pa11"/>
              <w:spacing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7FE6">
              <w:rPr>
                <w:rFonts w:ascii="Calibri" w:hAnsi="Calibri" w:cs="Arial"/>
                <w:bCs/>
                <w:sz w:val="18"/>
                <w:szCs w:val="18"/>
              </w:rPr>
              <w:t>W</w:t>
            </w:r>
            <w:r w:rsidR="00CF4BB0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="005057AB" w:rsidRPr="00F47FE6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Pr="00F47FE6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r w:rsidRPr="00F47FE6">
              <w:rPr>
                <w:rFonts w:asciiTheme="minorHAnsi" w:hAnsiTheme="minorHAnsi" w:cstheme="minorHAnsi"/>
                <w:bCs/>
                <w:sz w:val="18"/>
                <w:szCs w:val="18"/>
              </w:rPr>
              <w:t>Analiza postępowania pacjentów i nabywców instytucjonalnych.</w:t>
            </w:r>
          </w:p>
          <w:p w14:paraId="218F9618" w14:textId="0E3D846B" w:rsidR="008C38A8" w:rsidRPr="00F47FE6" w:rsidRDefault="008C38A8" w:rsidP="008548DC">
            <w:pPr>
              <w:pStyle w:val="Pa11"/>
              <w:spacing w:line="240" w:lineRule="auto"/>
              <w:ind w:left="280" w:hanging="2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7FE6">
              <w:rPr>
                <w:rFonts w:ascii="Calibri" w:hAnsi="Calibri"/>
                <w:bCs/>
                <w:sz w:val="18"/>
                <w:szCs w:val="18"/>
              </w:rPr>
              <w:t>W</w:t>
            </w:r>
            <w:r w:rsidR="00CF4BB0">
              <w:rPr>
                <w:rFonts w:ascii="Calibri" w:hAnsi="Calibri"/>
                <w:bCs/>
                <w:sz w:val="18"/>
                <w:szCs w:val="18"/>
              </w:rPr>
              <w:t>2</w:t>
            </w:r>
            <w:r w:rsidR="005057AB" w:rsidRPr="00F47FE6">
              <w:rPr>
                <w:rFonts w:ascii="Calibri" w:hAnsi="Calibri"/>
                <w:bCs/>
                <w:sz w:val="18"/>
                <w:szCs w:val="18"/>
              </w:rPr>
              <w:t>3</w:t>
            </w:r>
            <w:r w:rsidRPr="00F47FE6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r w:rsidRPr="00F47FE6">
              <w:rPr>
                <w:rFonts w:asciiTheme="minorHAnsi" w:hAnsiTheme="minorHAnsi" w:cstheme="minorHAnsi"/>
                <w:bCs/>
                <w:sz w:val="18"/>
                <w:szCs w:val="18"/>
              </w:rPr>
              <w:t>Marketingowa organizacja firmy farmaceutycznej, rola</w:t>
            </w:r>
          </w:p>
          <w:p w14:paraId="6CB3B55B" w14:textId="1C7DD1C4" w:rsidR="008C38A8" w:rsidRPr="00F47FE6" w:rsidRDefault="008C38A8" w:rsidP="008548DC">
            <w:pPr>
              <w:pStyle w:val="Pa11"/>
              <w:spacing w:line="240" w:lineRule="auto"/>
              <w:ind w:left="280" w:hanging="2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7FE6">
              <w:rPr>
                <w:rFonts w:asciiTheme="minorHAnsi" w:hAnsiTheme="minorHAnsi" w:cstheme="minorHAnsi"/>
                <w:bCs/>
                <w:sz w:val="18"/>
                <w:szCs w:val="18"/>
              </w:rPr>
              <w:t>technostruktury.</w:t>
            </w:r>
          </w:p>
          <w:p w14:paraId="454166A9" w14:textId="07C771BF" w:rsidR="008C38A8" w:rsidRPr="00F47FE6" w:rsidRDefault="008C38A8" w:rsidP="008548DC">
            <w:pPr>
              <w:pStyle w:val="Pa11"/>
              <w:spacing w:line="240" w:lineRule="auto"/>
              <w:ind w:left="280" w:hanging="2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7FE6">
              <w:rPr>
                <w:rFonts w:ascii="Calibri" w:hAnsi="Calibri"/>
                <w:bCs/>
                <w:sz w:val="18"/>
                <w:szCs w:val="18"/>
              </w:rPr>
              <w:t>W</w:t>
            </w:r>
            <w:r w:rsidR="00CF4BB0">
              <w:rPr>
                <w:rFonts w:ascii="Calibri" w:hAnsi="Calibri"/>
                <w:bCs/>
                <w:sz w:val="18"/>
                <w:szCs w:val="18"/>
              </w:rPr>
              <w:t>2</w:t>
            </w:r>
            <w:r w:rsidR="005057AB" w:rsidRPr="00F47FE6">
              <w:rPr>
                <w:rFonts w:ascii="Calibri" w:hAnsi="Calibri"/>
                <w:bCs/>
                <w:sz w:val="18"/>
                <w:szCs w:val="18"/>
              </w:rPr>
              <w:t>4</w:t>
            </w:r>
            <w:r w:rsidRPr="00F47FE6">
              <w:rPr>
                <w:rFonts w:ascii="Calibri" w:hAnsi="Calibri"/>
                <w:bCs/>
                <w:sz w:val="18"/>
                <w:szCs w:val="18"/>
              </w:rPr>
              <w:t xml:space="preserve">. </w:t>
            </w:r>
            <w:r w:rsidRPr="00F47FE6">
              <w:rPr>
                <w:rFonts w:asciiTheme="minorHAnsi" w:hAnsiTheme="minorHAnsi" w:cstheme="minorHAnsi"/>
                <w:bCs/>
                <w:sz w:val="18"/>
                <w:szCs w:val="18"/>
              </w:rPr>
              <w:t>Międzynarodowy przepływ technologii.</w:t>
            </w:r>
          </w:p>
          <w:p w14:paraId="790C2BF2" w14:textId="43E8B864" w:rsidR="008C38A8" w:rsidRPr="00F47FE6" w:rsidRDefault="008C38A8" w:rsidP="008548DC">
            <w:pPr>
              <w:pStyle w:val="Pa11"/>
              <w:spacing w:line="240" w:lineRule="auto"/>
              <w:ind w:left="280" w:hanging="2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7FE6">
              <w:rPr>
                <w:rFonts w:ascii="Calibri" w:hAnsi="Calibri" w:cs="Arial"/>
                <w:bCs/>
                <w:sz w:val="18"/>
                <w:szCs w:val="18"/>
              </w:rPr>
              <w:t>W</w:t>
            </w:r>
            <w:r w:rsidR="00CF4BB0">
              <w:rPr>
                <w:rFonts w:ascii="Calibri" w:hAnsi="Calibri" w:cs="Arial"/>
                <w:bCs/>
                <w:sz w:val="18"/>
                <w:szCs w:val="18"/>
              </w:rPr>
              <w:t>2</w:t>
            </w:r>
            <w:r w:rsidR="005057AB" w:rsidRPr="00F47FE6">
              <w:rPr>
                <w:rFonts w:ascii="Calibri" w:hAnsi="Calibri" w:cs="Arial"/>
                <w:bCs/>
                <w:sz w:val="18"/>
                <w:szCs w:val="18"/>
              </w:rPr>
              <w:t>5</w:t>
            </w:r>
            <w:r w:rsidRPr="00F47FE6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  <w:r w:rsidRPr="00F47FE6">
              <w:rPr>
                <w:rFonts w:asciiTheme="minorHAnsi" w:hAnsiTheme="minorHAnsi" w:cstheme="minorHAnsi"/>
                <w:bCs/>
                <w:sz w:val="18"/>
                <w:szCs w:val="18"/>
              </w:rPr>
              <w:t>Dynamika innowacyjna przemysłu farmaceutycznego.</w:t>
            </w:r>
          </w:p>
          <w:p w14:paraId="62FED8D9" w14:textId="7CA49A66" w:rsidR="008C38A8" w:rsidRPr="00F47FE6" w:rsidRDefault="008C38A8" w:rsidP="008548DC">
            <w:pPr>
              <w:jc w:val="center"/>
              <w:rPr>
                <w:bCs/>
                <w:color w:val="auto"/>
                <w:lang w:eastAsia="en-US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</w:t>
            </w:r>
            <w:r w:rsidR="00CF4BB0">
              <w:rPr>
                <w:rFonts w:cs="Arial"/>
                <w:bCs/>
                <w:color w:val="auto"/>
                <w:szCs w:val="18"/>
              </w:rPr>
              <w:t>2</w:t>
            </w:r>
            <w:r w:rsidR="005057AB" w:rsidRPr="00F47FE6">
              <w:rPr>
                <w:rFonts w:cs="Arial"/>
                <w:bCs/>
                <w:color w:val="auto"/>
                <w:szCs w:val="18"/>
              </w:rPr>
              <w:t>6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. </w:t>
            </w:r>
            <w:r w:rsidRPr="00F47FE6">
              <w:rPr>
                <w:rFonts w:asciiTheme="minorHAnsi" w:hAnsiTheme="minorHAnsi" w:cstheme="minorHAnsi"/>
                <w:bCs/>
                <w:color w:val="auto"/>
                <w:szCs w:val="18"/>
              </w:rPr>
              <w:t>Ochrona własności przemysłowej.</w:t>
            </w:r>
          </w:p>
          <w:p w14:paraId="5C6C4FD7" w14:textId="6D31069B" w:rsidR="008C38A8" w:rsidRPr="00F47FE6" w:rsidRDefault="008C38A8" w:rsidP="008548DC">
            <w:pPr>
              <w:spacing w:after="0"/>
              <w:ind w:left="360" w:hanging="360"/>
              <w:jc w:val="center"/>
              <w:rPr>
                <w:rFonts w:cs="Arial"/>
                <w:bCs/>
                <w:color w:val="538135" w:themeColor="accent6" w:themeShade="BF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W</w:t>
            </w:r>
            <w:r w:rsidR="00CF4BB0">
              <w:rPr>
                <w:rFonts w:cs="Arial"/>
                <w:bCs/>
                <w:color w:val="auto"/>
                <w:szCs w:val="18"/>
              </w:rPr>
              <w:t>2</w:t>
            </w:r>
            <w:r w:rsidR="005057AB" w:rsidRPr="00F47FE6">
              <w:rPr>
                <w:rFonts w:cs="Arial"/>
                <w:bCs/>
                <w:color w:val="auto"/>
                <w:szCs w:val="18"/>
              </w:rPr>
              <w:t>7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. </w:t>
            </w:r>
            <w:r w:rsidRPr="00F47FE6">
              <w:rPr>
                <w:rFonts w:asciiTheme="minorHAnsi" w:hAnsiTheme="minorHAnsi" w:cstheme="minorHAnsi"/>
                <w:bCs/>
                <w:color w:val="auto"/>
                <w:szCs w:val="18"/>
              </w:rPr>
              <w:t>Zarządzania cyklem życia produktu leczniczego.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CC4D33" w14:textId="36EBA237" w:rsidR="008C38A8" w:rsidRDefault="008C38A8" w:rsidP="008548DC">
            <w:pPr>
              <w:spacing w:after="0" w:line="259" w:lineRule="auto"/>
              <w:ind w:left="0" w:firstLine="0"/>
              <w:jc w:val="center"/>
            </w:pPr>
            <w:r>
              <w:t>A.W29, E.W.1, E.W.2</w:t>
            </w:r>
          </w:p>
          <w:p w14:paraId="13B38328" w14:textId="78422DD0" w:rsidR="008C38A8" w:rsidRDefault="008C38A8" w:rsidP="008548DC">
            <w:pPr>
              <w:spacing w:after="0" w:line="259" w:lineRule="auto"/>
              <w:ind w:left="0" w:firstLine="0"/>
              <w:jc w:val="center"/>
            </w:pPr>
            <w:r>
              <w:t xml:space="preserve">E.W.12, E.W.13, E.W.14, E.W.15, E.W.18, E.W.19, </w:t>
            </w:r>
            <w:r>
              <w:rPr>
                <w:color w:val="auto"/>
              </w:rPr>
              <w:t>E.W.20, E. W.21,</w:t>
            </w:r>
            <w:r>
              <w:t xml:space="preserve"> E.W.29,</w:t>
            </w:r>
          </w:p>
          <w:p w14:paraId="423FC64B" w14:textId="087ED25D" w:rsidR="008C38A8" w:rsidRPr="00355C3D" w:rsidRDefault="008C38A8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 xml:space="preserve">A.U.19, A.U.21, E.U7, E.U17, </w:t>
            </w:r>
            <w:r w:rsidRPr="004B0C6B">
              <w:rPr>
                <w:color w:val="auto"/>
              </w:rPr>
              <w:t>E.U</w:t>
            </w:r>
            <w:r>
              <w:rPr>
                <w:color w:val="auto"/>
              </w:rPr>
              <w:t>.</w:t>
            </w:r>
            <w:r w:rsidRPr="004B0C6B">
              <w:rPr>
                <w:color w:val="auto"/>
              </w:rPr>
              <w:t>25</w:t>
            </w:r>
            <w:r>
              <w:rPr>
                <w:color w:val="auto"/>
              </w:rPr>
              <w:t xml:space="preserve">, </w:t>
            </w:r>
            <w:r w:rsidRPr="003A69F7">
              <w:rPr>
                <w:color w:val="auto"/>
              </w:rPr>
              <w:t>E.U.28</w:t>
            </w:r>
            <w:r w:rsidR="00347F7E">
              <w:rPr>
                <w:color w:val="auto"/>
              </w:rPr>
              <w:t>, K1</w:t>
            </w:r>
          </w:p>
        </w:tc>
      </w:tr>
      <w:tr w:rsidR="008C38A8" w:rsidRPr="00C01834" w14:paraId="5F10CE4D" w14:textId="77777777" w:rsidTr="006914C7">
        <w:trPr>
          <w:trHeight w:val="227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EB1549C" w14:textId="0EBDF444" w:rsidR="008C38A8" w:rsidRPr="00060405" w:rsidRDefault="008C38A8" w:rsidP="001E741F">
            <w:pPr>
              <w:spacing w:after="0" w:line="259" w:lineRule="auto"/>
              <w:ind w:left="5"/>
              <w:jc w:val="center"/>
              <w:rPr>
                <w:rFonts w:asciiTheme="minorHAnsi" w:hAnsiTheme="minorHAnsi" w:cs="Arial"/>
                <w:color w:val="00B0F0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632293" w14:textId="3AE048A8" w:rsidR="008C38A8" w:rsidRPr="00F47FE6" w:rsidRDefault="008C38A8" w:rsidP="008548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F47FE6">
              <w:rPr>
                <w:rFonts w:asciiTheme="minorHAnsi" w:hAnsiTheme="minorHAnsi"/>
                <w:bCs/>
              </w:rPr>
              <w:t>W</w:t>
            </w:r>
            <w:r w:rsidR="00CF4BB0">
              <w:rPr>
                <w:rFonts w:asciiTheme="minorHAnsi" w:hAnsiTheme="minorHAnsi"/>
                <w:bCs/>
              </w:rPr>
              <w:t>2</w:t>
            </w:r>
            <w:r w:rsidR="005057AB" w:rsidRPr="00F47FE6">
              <w:rPr>
                <w:rFonts w:asciiTheme="minorHAnsi" w:hAnsiTheme="minorHAnsi"/>
                <w:bCs/>
              </w:rPr>
              <w:t>8</w:t>
            </w:r>
            <w:r w:rsidRPr="00F47FE6">
              <w:rPr>
                <w:rFonts w:asciiTheme="minorHAnsi" w:hAnsiTheme="minorHAnsi"/>
                <w:bCs/>
              </w:rPr>
              <w:t xml:space="preserve">. Polimery biomedyczne – naturalne, półsyntetyczne i syntetyczne. Polimery biodegradowalne i </w:t>
            </w:r>
            <w:proofErr w:type="spellStart"/>
            <w:r w:rsidRPr="00F47FE6">
              <w:rPr>
                <w:rFonts w:asciiTheme="minorHAnsi" w:hAnsiTheme="minorHAnsi"/>
                <w:bCs/>
              </w:rPr>
              <w:t>bioresorbowalne</w:t>
            </w:r>
            <w:proofErr w:type="spellEnd"/>
            <w:r w:rsidRPr="00F47FE6">
              <w:rPr>
                <w:rFonts w:asciiTheme="minorHAnsi" w:hAnsiTheme="minorHAnsi"/>
                <w:bCs/>
              </w:rPr>
              <w:t xml:space="preserve"> stosowane w medycynie i farmacji.</w:t>
            </w:r>
          </w:p>
          <w:p w14:paraId="4F14C033" w14:textId="225FA6FD" w:rsidR="008C38A8" w:rsidRPr="00F47FE6" w:rsidRDefault="008C38A8" w:rsidP="008548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F47FE6">
              <w:rPr>
                <w:rFonts w:asciiTheme="minorHAnsi" w:hAnsiTheme="minorHAnsi"/>
                <w:bCs/>
              </w:rPr>
              <w:t>W</w:t>
            </w:r>
            <w:r w:rsidR="00CF4BB0">
              <w:rPr>
                <w:rFonts w:asciiTheme="minorHAnsi" w:hAnsiTheme="minorHAnsi"/>
                <w:bCs/>
              </w:rPr>
              <w:t>2</w:t>
            </w:r>
            <w:r w:rsidR="005057AB" w:rsidRPr="00F47FE6">
              <w:rPr>
                <w:rFonts w:asciiTheme="minorHAnsi" w:hAnsiTheme="minorHAnsi"/>
                <w:bCs/>
              </w:rPr>
              <w:t>9</w:t>
            </w:r>
            <w:r w:rsidRPr="00F47FE6">
              <w:rPr>
                <w:rFonts w:asciiTheme="minorHAnsi" w:hAnsiTheme="minorHAnsi"/>
                <w:bCs/>
              </w:rPr>
              <w:t>. Biomateriały polimerowe (do krótko- i długotrwałego kontaktu z organizmem). Biozgodność polimerów do zastosowań medycznych i farmaceutycznych.</w:t>
            </w:r>
          </w:p>
          <w:p w14:paraId="5C35395E" w14:textId="795C2E1E" w:rsidR="008C38A8" w:rsidRPr="00F47FE6" w:rsidRDefault="008C38A8" w:rsidP="008548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F47FE6">
              <w:rPr>
                <w:rFonts w:asciiTheme="minorHAnsi" w:hAnsiTheme="minorHAnsi"/>
                <w:bCs/>
              </w:rPr>
              <w:t>W</w:t>
            </w:r>
            <w:r w:rsidR="00CF4BB0">
              <w:rPr>
                <w:rFonts w:asciiTheme="minorHAnsi" w:hAnsiTheme="minorHAnsi"/>
                <w:bCs/>
              </w:rPr>
              <w:t>3</w:t>
            </w:r>
            <w:r w:rsidR="005057AB" w:rsidRPr="00F47FE6">
              <w:rPr>
                <w:rFonts w:asciiTheme="minorHAnsi" w:hAnsiTheme="minorHAnsi"/>
                <w:bCs/>
              </w:rPr>
              <w:t>0</w:t>
            </w:r>
            <w:r w:rsidRPr="00F47FE6">
              <w:rPr>
                <w:rFonts w:asciiTheme="minorHAnsi" w:hAnsiTheme="minorHAnsi"/>
                <w:bCs/>
              </w:rPr>
              <w:t>. Polimery o właściwościach farmakologicznych – aktualny stan wiedzy i perspektywy. Nowoczesne rozwiązania w zakresie technologii polimerowych środków krwiozastępczych.</w:t>
            </w:r>
          </w:p>
          <w:p w14:paraId="1886E89D" w14:textId="32DE154B" w:rsidR="008C38A8" w:rsidRPr="00F47FE6" w:rsidRDefault="008C38A8" w:rsidP="008548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F47FE6">
              <w:rPr>
                <w:rFonts w:asciiTheme="minorHAnsi" w:hAnsiTheme="minorHAnsi"/>
                <w:bCs/>
              </w:rPr>
              <w:t>W</w:t>
            </w:r>
            <w:r w:rsidR="00CF4BB0">
              <w:rPr>
                <w:rFonts w:asciiTheme="minorHAnsi" w:hAnsiTheme="minorHAnsi"/>
                <w:bCs/>
              </w:rPr>
              <w:t>3</w:t>
            </w:r>
            <w:r w:rsidR="005057AB" w:rsidRPr="00F47FE6">
              <w:rPr>
                <w:rFonts w:asciiTheme="minorHAnsi" w:hAnsiTheme="minorHAnsi"/>
                <w:bCs/>
              </w:rPr>
              <w:t>1</w:t>
            </w:r>
            <w:r w:rsidRPr="00F47FE6">
              <w:rPr>
                <w:rFonts w:asciiTheme="minorHAnsi" w:hAnsiTheme="minorHAnsi"/>
                <w:bCs/>
              </w:rPr>
              <w:t xml:space="preserve">. Nowe koncepcje dotyczące technologii polimerowych nośników substancji leczniczych. Wielkocząsteczkowe </w:t>
            </w:r>
            <w:proofErr w:type="spellStart"/>
            <w:r w:rsidRPr="00F47FE6">
              <w:rPr>
                <w:rFonts w:asciiTheme="minorHAnsi" w:hAnsiTheme="minorHAnsi"/>
                <w:bCs/>
              </w:rPr>
              <w:t>koniugaty</w:t>
            </w:r>
            <w:proofErr w:type="spellEnd"/>
            <w:r w:rsidRPr="00F47FE6">
              <w:rPr>
                <w:rFonts w:asciiTheme="minorHAnsi" w:hAnsiTheme="minorHAnsi"/>
                <w:bCs/>
              </w:rPr>
              <w:t xml:space="preserve"> substancji leczniczych i </w:t>
            </w:r>
            <w:proofErr w:type="spellStart"/>
            <w:r w:rsidRPr="00F47FE6">
              <w:rPr>
                <w:rFonts w:asciiTheme="minorHAnsi" w:hAnsiTheme="minorHAnsi"/>
                <w:bCs/>
              </w:rPr>
              <w:t>proleki</w:t>
            </w:r>
            <w:proofErr w:type="spellEnd"/>
            <w:r w:rsidRPr="00F47FE6">
              <w:rPr>
                <w:rFonts w:asciiTheme="minorHAnsi" w:hAnsiTheme="minorHAnsi"/>
                <w:bCs/>
              </w:rPr>
              <w:t xml:space="preserve"> wielkocząsteczkowe.</w:t>
            </w:r>
          </w:p>
          <w:p w14:paraId="0A969998" w14:textId="166A9D8E" w:rsidR="008C38A8" w:rsidRPr="00F47FE6" w:rsidRDefault="008C38A8" w:rsidP="008548D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F47FE6">
              <w:rPr>
                <w:rFonts w:asciiTheme="minorHAnsi" w:hAnsiTheme="minorHAnsi"/>
                <w:bCs/>
              </w:rPr>
              <w:t>W</w:t>
            </w:r>
            <w:r w:rsidR="00CF4BB0">
              <w:rPr>
                <w:rFonts w:asciiTheme="minorHAnsi" w:hAnsiTheme="minorHAnsi"/>
                <w:bCs/>
              </w:rPr>
              <w:t>3</w:t>
            </w:r>
            <w:r w:rsidR="005057AB" w:rsidRPr="00F47FE6">
              <w:rPr>
                <w:rFonts w:asciiTheme="minorHAnsi" w:hAnsiTheme="minorHAnsi"/>
                <w:bCs/>
              </w:rPr>
              <w:t>2</w:t>
            </w:r>
            <w:r w:rsidRPr="00F47FE6">
              <w:rPr>
                <w:rFonts w:asciiTheme="minorHAnsi" w:hAnsiTheme="minorHAnsi"/>
                <w:bCs/>
              </w:rPr>
              <w:t>. Nowoczesne polimerowe implantacyjne systemy terapeutyczne.</w:t>
            </w:r>
          </w:p>
          <w:p w14:paraId="1407B11A" w14:textId="690DA6C1" w:rsidR="008C38A8" w:rsidRPr="00F47FE6" w:rsidRDefault="008C38A8" w:rsidP="008548D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47FE6">
              <w:rPr>
                <w:rFonts w:asciiTheme="minorHAnsi" w:hAnsiTheme="minorHAnsi"/>
                <w:bCs/>
              </w:rPr>
              <w:t>Innowacyjne systemy transportu i kontrolowanego uwalniania substancji o właściwościach przeciwnowotworowych.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21F06A" w14:textId="647C484D" w:rsidR="008C38A8" w:rsidRDefault="008C38A8" w:rsidP="008548D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92D050"/>
                <w:szCs w:val="18"/>
              </w:rPr>
            </w:pPr>
            <w:r w:rsidRPr="002B71BC">
              <w:rPr>
                <w:color w:val="auto"/>
              </w:rPr>
              <w:t>B.W1</w:t>
            </w:r>
            <w:r w:rsidR="006C3169">
              <w:rPr>
                <w:color w:val="auto"/>
              </w:rPr>
              <w:t>7</w:t>
            </w:r>
            <w:r w:rsidRPr="002B71BC">
              <w:rPr>
                <w:color w:val="auto"/>
              </w:rPr>
              <w:t xml:space="preserve">, </w:t>
            </w:r>
            <w:r w:rsidR="006C3169" w:rsidRPr="002B71BC">
              <w:rPr>
                <w:rFonts w:cstheme="minorHAnsi"/>
                <w:color w:val="auto"/>
                <w:szCs w:val="18"/>
              </w:rPr>
              <w:t>B.W</w:t>
            </w:r>
            <w:r w:rsidR="006C3169">
              <w:rPr>
                <w:rFonts w:cstheme="minorHAnsi"/>
                <w:color w:val="auto"/>
                <w:szCs w:val="18"/>
              </w:rPr>
              <w:t xml:space="preserve">20, </w:t>
            </w:r>
            <w:r w:rsidRPr="002B71BC">
              <w:rPr>
                <w:rFonts w:cstheme="minorHAnsi"/>
                <w:color w:val="auto"/>
                <w:szCs w:val="18"/>
              </w:rPr>
              <w:t xml:space="preserve">B.W22, C.W15, </w:t>
            </w:r>
            <w:r w:rsidR="00013072">
              <w:rPr>
                <w:color w:val="auto"/>
              </w:rPr>
              <w:t xml:space="preserve">C.W22, </w:t>
            </w:r>
            <w:r w:rsidRPr="002B71BC">
              <w:rPr>
                <w:rFonts w:cstheme="minorHAnsi"/>
                <w:color w:val="auto"/>
                <w:szCs w:val="18"/>
              </w:rPr>
              <w:t>C.W</w:t>
            </w:r>
            <w:r w:rsidR="006C3169">
              <w:rPr>
                <w:rFonts w:cstheme="minorHAnsi"/>
                <w:color w:val="auto"/>
                <w:szCs w:val="18"/>
              </w:rPr>
              <w:t>40</w:t>
            </w:r>
            <w:r w:rsidRPr="002B71BC">
              <w:rPr>
                <w:rFonts w:cstheme="minorHAnsi"/>
                <w:color w:val="auto"/>
                <w:szCs w:val="18"/>
              </w:rPr>
              <w:t xml:space="preserve">, C.W47, </w:t>
            </w:r>
            <w:r w:rsidRPr="002B71BC">
              <w:rPr>
                <w:color w:val="auto"/>
                <w:szCs w:val="18"/>
              </w:rPr>
              <w:t>C.U</w:t>
            </w:r>
            <w:r w:rsidR="006C3169">
              <w:rPr>
                <w:color w:val="auto"/>
                <w:szCs w:val="18"/>
              </w:rPr>
              <w:t>19</w:t>
            </w:r>
            <w:r w:rsidR="00C241B0">
              <w:rPr>
                <w:color w:val="auto"/>
                <w:szCs w:val="18"/>
              </w:rPr>
              <w:t xml:space="preserve">, </w:t>
            </w:r>
            <w:r w:rsidR="00C241B0">
              <w:rPr>
                <w:rFonts w:asciiTheme="minorHAnsi" w:hAnsiTheme="minorHAnsi" w:cstheme="minorHAnsi"/>
                <w:color w:val="auto"/>
              </w:rPr>
              <w:t>FBP_W26</w:t>
            </w:r>
          </w:p>
        </w:tc>
      </w:tr>
      <w:tr w:rsidR="003B2A9A" w:rsidRPr="00C01834" w14:paraId="6B8FA3CA" w14:textId="5258BF42" w:rsidTr="00C36F0D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FA13DD0" w14:textId="77777777" w:rsidR="003B2A9A" w:rsidRDefault="003B2A9A" w:rsidP="00EB3FB7">
            <w:pPr>
              <w:spacing w:after="0" w:line="259" w:lineRule="auto"/>
              <w:ind w:left="5" w:firstLine="0"/>
              <w:jc w:val="center"/>
            </w:pPr>
          </w:p>
          <w:p w14:paraId="165DA5D5" w14:textId="508CAC19" w:rsidR="003B2A9A" w:rsidRPr="00C01834" w:rsidRDefault="003B2A9A" w:rsidP="00EB3FB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68BA1F1" w14:textId="4BC3288F" w:rsidR="003B2A9A" w:rsidRPr="00F47FE6" w:rsidRDefault="003B2A9A" w:rsidP="008548DC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S1. Zasady planowania poszczególnych procesów jednostkowych w celu syntetycznego otrzymania substancji leczniczej i wytworzenia stałych postaci leku.</w:t>
            </w:r>
          </w:p>
          <w:p w14:paraId="15D08148" w14:textId="77777777" w:rsidR="003B2A9A" w:rsidRPr="00F47FE6" w:rsidRDefault="003B2A9A" w:rsidP="008548DC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S2. Zaawansowane procesy jednostkowe w syntezie leków; przykłady ich wykorzystania w przemysłowej technologii leków.</w:t>
            </w:r>
          </w:p>
          <w:p w14:paraId="7AFC5BC1" w14:textId="18F7C5C0" w:rsidR="003B2A9A" w:rsidRPr="00F47FE6" w:rsidRDefault="003B2A9A" w:rsidP="008548DC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S3. Surowce farmaceutyczne. Dobór surowców na etapie rozwoju produktu. Technologia wytwarzania form suchych w skali produkcyjnej. Mechanizmy poszczególnych etapów wytwarzania.</w:t>
            </w:r>
          </w:p>
          <w:p w14:paraId="3E58E895" w14:textId="746A1B62" w:rsidR="003B2A9A" w:rsidRPr="00F47FE6" w:rsidRDefault="003B2A9A" w:rsidP="008548DC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S4. Parametry procesowe i ich wpływ na parametry produktu.</w:t>
            </w:r>
          </w:p>
          <w:p w14:paraId="73DF8480" w14:textId="25A96721" w:rsidR="003B2A9A" w:rsidRPr="00F47FE6" w:rsidRDefault="003B2A9A" w:rsidP="008548DC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Optymalizacja procesu wytwarzania. Problemy związane</w:t>
            </w:r>
          </w:p>
          <w:p w14:paraId="60EB23AD" w14:textId="77777777" w:rsidR="003B2A9A" w:rsidRPr="00F47FE6" w:rsidRDefault="003B2A9A" w:rsidP="008548DC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z powiększaniem skali wytwarzania. Analiza trendów parametrów produktu i parametrów procesowych.</w:t>
            </w:r>
          </w:p>
          <w:p w14:paraId="21AFAD14" w14:textId="6EE61F72" w:rsidR="003B2A9A" w:rsidRPr="00F47FE6" w:rsidRDefault="003B2A9A" w:rsidP="008548DC">
            <w:pPr>
              <w:spacing w:after="0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S5. Kwalifikacja urządzeń procesowych. Walidacja procesu wytwarzania w skali produkcyjnej. Zasady i wytyczne. Wybór parametrów krytycznych.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1D9BC1" w14:textId="40C223EC" w:rsidR="003B2A9A" w:rsidRPr="00192EE5" w:rsidRDefault="003B2A9A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92EE5">
              <w:rPr>
                <w:color w:val="auto"/>
              </w:rPr>
              <w:t>C.W10, C.W11, C.W12, C.W13,</w:t>
            </w:r>
          </w:p>
          <w:p w14:paraId="31AE3559" w14:textId="41ECFF73" w:rsidR="003B2A9A" w:rsidRPr="00055F2B" w:rsidRDefault="003B2A9A" w:rsidP="008548DC">
            <w:pPr>
              <w:spacing w:after="0" w:line="259" w:lineRule="auto"/>
              <w:ind w:left="0" w:firstLine="0"/>
              <w:jc w:val="center"/>
              <w:rPr>
                <w:color w:val="auto"/>
                <w:szCs w:val="18"/>
              </w:rPr>
            </w:pPr>
            <w:r w:rsidRPr="00192EE5">
              <w:rPr>
                <w:color w:val="auto"/>
              </w:rPr>
              <w:t>C.W15, C.W24, C.W29, C.W30, C.W33, C.W34, C.W35, C.W36, C.W37</w:t>
            </w:r>
          </w:p>
        </w:tc>
      </w:tr>
      <w:tr w:rsidR="006914C7" w:rsidRPr="00C01834" w14:paraId="2BAF9085" w14:textId="77777777" w:rsidTr="00CF4BB0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D08779" w14:textId="05817E51" w:rsidR="006914C7" w:rsidRDefault="006914C7" w:rsidP="006914C7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A2937A" w14:textId="0D515D0A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S6</w:t>
            </w:r>
            <w:r w:rsidR="006914C7" w:rsidRPr="00F47FE6">
              <w:rPr>
                <w:bCs/>
              </w:rPr>
              <w:t>. Media wykorzystywane w przemyśle farmaceutycznym. Woda</w:t>
            </w:r>
          </w:p>
          <w:p w14:paraId="0C007335" w14:textId="77777777" w:rsidR="006914C7" w:rsidRPr="00F47FE6" w:rsidRDefault="006914C7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F47FE6">
              <w:rPr>
                <w:bCs/>
              </w:rPr>
              <w:t>w syntezie i produkcji leków.</w:t>
            </w:r>
          </w:p>
          <w:p w14:paraId="08508176" w14:textId="056B0F98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S7</w:t>
            </w:r>
            <w:r w:rsidR="006914C7" w:rsidRPr="00F47FE6">
              <w:rPr>
                <w:bCs/>
              </w:rPr>
              <w:t>. Otrzymywanie i oczyszczanie gazów na potrzeby produkcji substancji leczniczych i postaci leku.</w:t>
            </w:r>
          </w:p>
          <w:p w14:paraId="2FCB25FE" w14:textId="29521007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S8</w:t>
            </w:r>
            <w:r w:rsidR="006914C7" w:rsidRPr="00F47FE6">
              <w:rPr>
                <w:bCs/>
              </w:rPr>
              <w:t xml:space="preserve">. </w:t>
            </w:r>
            <w:r w:rsidR="00EF2170">
              <w:rPr>
                <w:bCs/>
              </w:rPr>
              <w:t>Aparatura stosowana do r</w:t>
            </w:r>
            <w:r w:rsidR="006914C7" w:rsidRPr="00F47FE6">
              <w:rPr>
                <w:bCs/>
              </w:rPr>
              <w:t>ozdrabnianie i klasyfikacja surowców oraz produktów. Transport i magazynowanie surowców oraz API.</w:t>
            </w:r>
          </w:p>
          <w:p w14:paraId="1F7D490F" w14:textId="7741EE37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S9</w:t>
            </w:r>
            <w:r w:rsidR="006914C7" w:rsidRPr="00F47FE6">
              <w:rPr>
                <w:bCs/>
              </w:rPr>
              <w:t>. Reaktory w syntezie na potrzeby przemysłu farmaceutycznego.</w:t>
            </w:r>
          </w:p>
          <w:p w14:paraId="24687860" w14:textId="375CB66E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S10</w:t>
            </w:r>
            <w:r w:rsidR="006914C7" w:rsidRPr="00F47FE6">
              <w:rPr>
                <w:bCs/>
              </w:rPr>
              <w:t xml:space="preserve">. </w:t>
            </w:r>
            <w:r w:rsidR="00EF2170">
              <w:rPr>
                <w:bCs/>
              </w:rPr>
              <w:t>Aparatura stosowana do p</w:t>
            </w:r>
            <w:r w:rsidR="006914C7" w:rsidRPr="00F47FE6">
              <w:rPr>
                <w:bCs/>
              </w:rPr>
              <w:t>rzemysłow</w:t>
            </w:r>
            <w:r w:rsidR="00EF2170">
              <w:rPr>
                <w:bCs/>
              </w:rPr>
              <w:t xml:space="preserve">ych </w:t>
            </w:r>
            <w:r w:rsidR="006914C7" w:rsidRPr="00F47FE6">
              <w:rPr>
                <w:bCs/>
              </w:rPr>
              <w:t>metod izolacji produktów. Kontrola procesów chemicznych.</w:t>
            </w:r>
          </w:p>
          <w:p w14:paraId="56DECFFE" w14:textId="38126A09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S11</w:t>
            </w:r>
            <w:r w:rsidR="006914C7" w:rsidRPr="00F47FE6">
              <w:rPr>
                <w:bCs/>
              </w:rPr>
              <w:t xml:space="preserve">. </w:t>
            </w:r>
            <w:r w:rsidR="00EF2170">
              <w:rPr>
                <w:bCs/>
              </w:rPr>
              <w:t>Maszyny przemysłu farmaceutycznego stosowane w procesach m</w:t>
            </w:r>
            <w:r w:rsidR="006914C7" w:rsidRPr="00F47FE6">
              <w:rPr>
                <w:bCs/>
              </w:rPr>
              <w:t>ieleni</w:t>
            </w:r>
            <w:r w:rsidR="00EF2170">
              <w:rPr>
                <w:bCs/>
              </w:rPr>
              <w:t>a,</w:t>
            </w:r>
            <w:r w:rsidR="006914C7" w:rsidRPr="00F47FE6">
              <w:rPr>
                <w:bCs/>
              </w:rPr>
              <w:t xml:space="preserve"> </w:t>
            </w:r>
            <w:r w:rsidR="00EF2170">
              <w:rPr>
                <w:bCs/>
              </w:rPr>
              <w:t>m</w:t>
            </w:r>
            <w:r w:rsidR="006914C7" w:rsidRPr="00F47FE6">
              <w:rPr>
                <w:bCs/>
              </w:rPr>
              <w:t>ieszani</w:t>
            </w:r>
            <w:r w:rsidR="00EF2170">
              <w:rPr>
                <w:bCs/>
              </w:rPr>
              <w:t>a</w:t>
            </w:r>
            <w:r w:rsidR="006914C7" w:rsidRPr="00F47FE6">
              <w:rPr>
                <w:bCs/>
              </w:rPr>
              <w:t xml:space="preserve"> </w:t>
            </w:r>
            <w:r w:rsidR="00EF2170">
              <w:rPr>
                <w:bCs/>
              </w:rPr>
              <w:t>i g</w:t>
            </w:r>
            <w:r w:rsidR="006914C7" w:rsidRPr="00F47FE6">
              <w:rPr>
                <w:bCs/>
              </w:rPr>
              <w:t>ranulacj</w:t>
            </w:r>
            <w:r w:rsidR="00EF2170">
              <w:rPr>
                <w:bCs/>
              </w:rPr>
              <w:t>i</w:t>
            </w:r>
            <w:r w:rsidR="006914C7" w:rsidRPr="00F47FE6">
              <w:rPr>
                <w:bCs/>
              </w:rPr>
              <w:t>.</w:t>
            </w:r>
          </w:p>
          <w:p w14:paraId="3CDE2A4D" w14:textId="42F333F5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S12</w:t>
            </w:r>
            <w:r w:rsidR="006914C7" w:rsidRPr="00F47FE6">
              <w:rPr>
                <w:bCs/>
              </w:rPr>
              <w:t>. Tabletkowanie. Urządzenia do tabletkowania i napełniania kapsułek żelatynowych twardych.</w:t>
            </w:r>
          </w:p>
          <w:p w14:paraId="32099C72" w14:textId="4F4FBBAA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S13</w:t>
            </w:r>
            <w:r w:rsidR="006914C7" w:rsidRPr="00F47FE6">
              <w:rPr>
                <w:bCs/>
              </w:rPr>
              <w:t xml:space="preserve">. </w:t>
            </w:r>
            <w:r w:rsidR="00EF2170">
              <w:rPr>
                <w:bCs/>
              </w:rPr>
              <w:t>Powlekarki, p</w:t>
            </w:r>
            <w:r w:rsidR="006914C7" w:rsidRPr="00F47FE6">
              <w:rPr>
                <w:bCs/>
              </w:rPr>
              <w:t>owlekanie cukrowe i powlekanie substancjami błonotwórczymi.</w:t>
            </w:r>
          </w:p>
          <w:p w14:paraId="35C39E67" w14:textId="6947BB9A" w:rsidR="006914C7" w:rsidRPr="00F47FE6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S14</w:t>
            </w:r>
            <w:r w:rsidR="006914C7" w:rsidRPr="00F47FE6">
              <w:rPr>
                <w:bCs/>
              </w:rPr>
              <w:t xml:space="preserve">. </w:t>
            </w:r>
            <w:r w:rsidR="00EF2170">
              <w:rPr>
                <w:bCs/>
              </w:rPr>
              <w:t>Aparatura przemysłowa do otrzymywania p</w:t>
            </w:r>
            <w:r w:rsidR="006914C7" w:rsidRPr="00F47FE6">
              <w:rPr>
                <w:bCs/>
              </w:rPr>
              <w:t>ółstał</w:t>
            </w:r>
            <w:r w:rsidR="00EF2170">
              <w:rPr>
                <w:bCs/>
              </w:rPr>
              <w:t>ych</w:t>
            </w:r>
            <w:r w:rsidR="006914C7" w:rsidRPr="00F47FE6">
              <w:rPr>
                <w:bCs/>
              </w:rPr>
              <w:t xml:space="preserve"> i emulsyjn</w:t>
            </w:r>
            <w:r w:rsidR="00EF2170">
              <w:rPr>
                <w:bCs/>
              </w:rPr>
              <w:t>ych</w:t>
            </w:r>
            <w:r w:rsidR="006914C7" w:rsidRPr="00F47FE6">
              <w:rPr>
                <w:bCs/>
              </w:rPr>
              <w:t xml:space="preserve"> postaci leku.</w:t>
            </w:r>
          </w:p>
          <w:p w14:paraId="0EC610FF" w14:textId="77777777" w:rsidR="006914C7" w:rsidRDefault="00CF4BB0" w:rsidP="008548DC">
            <w:pPr>
              <w:spacing w:after="0" w:line="240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S15</w:t>
            </w:r>
            <w:r w:rsidR="006914C7" w:rsidRPr="00F47FE6">
              <w:rPr>
                <w:bCs/>
              </w:rPr>
              <w:t xml:space="preserve">. </w:t>
            </w:r>
            <w:r w:rsidR="00EF2170">
              <w:rPr>
                <w:bCs/>
              </w:rPr>
              <w:t>Aparatura i maszyny stosowane do w</w:t>
            </w:r>
            <w:r w:rsidR="006914C7" w:rsidRPr="00F47FE6">
              <w:rPr>
                <w:bCs/>
              </w:rPr>
              <w:t>ytwarzanie preparatów jałowych.</w:t>
            </w:r>
          </w:p>
          <w:p w14:paraId="6B7184DD" w14:textId="77777777" w:rsidR="002E2853" w:rsidRDefault="002E2853" w:rsidP="008548DC">
            <w:pPr>
              <w:spacing w:after="0" w:line="240" w:lineRule="auto"/>
              <w:ind w:left="0" w:firstLine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S13. Wyposażenie i instalacje w zakładach wytwarzania leków, zasady planowania i organizacji przestrzeni produkcyjnej.</w:t>
            </w:r>
          </w:p>
          <w:p w14:paraId="75EA17A7" w14:textId="30DC85D3" w:rsidR="002E2853" w:rsidRPr="00F47FE6" w:rsidRDefault="002E2853" w:rsidP="008548DC">
            <w:pPr>
              <w:spacing w:after="0" w:line="240" w:lineRule="auto"/>
              <w:ind w:left="0" w:firstLine="0"/>
              <w:jc w:val="center"/>
              <w:rPr>
                <w:rFonts w:cs="Arial"/>
                <w:bCs/>
                <w:color w:val="FF0000"/>
                <w:szCs w:val="18"/>
              </w:rPr>
            </w:pPr>
            <w:r>
              <w:rPr>
                <w:bCs/>
                <w:szCs w:val="18"/>
              </w:rPr>
              <w:t xml:space="preserve">S14. Planowanie linii produkcyjnej dla różnych postaci leków w przemyśle </w:t>
            </w:r>
            <w:r w:rsidR="00893BDB">
              <w:rPr>
                <w:bCs/>
                <w:szCs w:val="18"/>
              </w:rPr>
              <w:t>farmaceutycznym</w:t>
            </w:r>
            <w:r>
              <w:rPr>
                <w:bCs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</w:tcPr>
          <w:p w14:paraId="309A54AF" w14:textId="2814CF52" w:rsidR="006914C7" w:rsidRDefault="006914C7" w:rsidP="008548DC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 w:rsidRPr="00503279">
              <w:rPr>
                <w:rFonts w:eastAsiaTheme="minorEastAsia" w:cs="TimesNewRoman"/>
                <w:color w:val="auto"/>
                <w:szCs w:val="18"/>
              </w:rPr>
              <w:lastRenderedPageBreak/>
              <w:t xml:space="preserve">C.W10, C.W29, C.W30, </w:t>
            </w:r>
            <w:r w:rsidRPr="00503279">
              <w:rPr>
                <w:color w:val="auto"/>
              </w:rPr>
              <w:t>C. W32, C.U24</w:t>
            </w:r>
          </w:p>
        </w:tc>
      </w:tr>
      <w:tr w:rsidR="006914C7" w:rsidRPr="00C01834" w14:paraId="0CFDDBDE" w14:textId="77777777" w:rsidTr="009F51E7">
        <w:trPr>
          <w:trHeight w:val="1000"/>
        </w:trPr>
        <w:tc>
          <w:tcPr>
            <w:tcW w:w="2252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77F1E60" w14:textId="4833B2F8" w:rsidR="006914C7" w:rsidRDefault="006914C7" w:rsidP="001E741F">
            <w:pPr>
              <w:spacing w:after="0" w:line="259" w:lineRule="auto"/>
              <w:ind w:left="5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Ćwiczenia</w:t>
            </w:r>
          </w:p>
          <w:p w14:paraId="23A08190" w14:textId="2A517095" w:rsidR="006914C7" w:rsidRPr="00C01834" w:rsidRDefault="006914C7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D3B05FF" w14:textId="39391C7D" w:rsidR="006914C7" w:rsidRPr="00F47FE6" w:rsidRDefault="006914C7" w:rsidP="00FF4A4C">
            <w:pPr>
              <w:spacing w:after="0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C1. Wykonanie operacji przepro</w:t>
            </w:r>
            <w:r w:rsidRPr="00F47FE6">
              <w:rPr>
                <w:rFonts w:cs="Arial"/>
                <w:bCs/>
                <w:color w:val="auto"/>
                <w:szCs w:val="18"/>
              </w:rPr>
              <w:softHyphen/>
              <w:t>wadzanych w przemyśle w trakcie opracowania technologii leku syntetycznego od etapu jego syntezy (API) do otrzymania postaci leku.</w:t>
            </w:r>
            <w:r w:rsidR="00EE0B96">
              <w:rPr>
                <w:rFonts w:cs="Arial"/>
                <w:bCs/>
                <w:color w:val="auto"/>
                <w:szCs w:val="18"/>
              </w:rPr>
              <w:t xml:space="preserve"> Synteza chlorowodorku </w:t>
            </w:r>
            <w:proofErr w:type="spellStart"/>
            <w:r w:rsidR="00EE0B96">
              <w:rPr>
                <w:rFonts w:cs="Arial"/>
                <w:bCs/>
                <w:color w:val="auto"/>
                <w:szCs w:val="18"/>
              </w:rPr>
              <w:t>propranololu</w:t>
            </w:r>
            <w:proofErr w:type="spellEnd"/>
            <w:r w:rsidR="00EE0B96">
              <w:rPr>
                <w:rFonts w:cs="Arial"/>
                <w:bCs/>
                <w:color w:val="auto"/>
                <w:szCs w:val="18"/>
              </w:rPr>
              <w:t>. C2. Badanie czystości i tożsamości otrzymanej substancji aktywnej (API)</w:t>
            </w:r>
            <w:r w:rsidR="00EE0B96" w:rsidRPr="00F47FE6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="00EE0B96">
              <w:rPr>
                <w:rFonts w:cs="Arial"/>
                <w:bCs/>
                <w:color w:val="auto"/>
                <w:szCs w:val="18"/>
              </w:rPr>
              <w:t>porównanie ze specyfikacją.</w:t>
            </w:r>
          </w:p>
          <w:p w14:paraId="3900C9C4" w14:textId="46AF0FB5" w:rsidR="00EE0B96" w:rsidRPr="00EE0B96" w:rsidRDefault="00EE0B96" w:rsidP="00FF4A4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>
              <w:rPr>
                <w:rFonts w:cs="Arial"/>
                <w:bCs/>
                <w:color w:val="auto"/>
                <w:szCs w:val="18"/>
              </w:rPr>
              <w:t xml:space="preserve">C3. </w:t>
            </w:r>
            <w:r w:rsidR="006914C7" w:rsidRPr="00F47FE6">
              <w:rPr>
                <w:rFonts w:cs="Arial"/>
                <w:bCs/>
                <w:color w:val="auto"/>
                <w:szCs w:val="18"/>
              </w:rPr>
              <w:t xml:space="preserve">Poznanie procesów rozwoju produktu farmaceutycznego w </w:t>
            </w:r>
            <w:r w:rsidR="00893BDB" w:rsidRPr="00F47FE6">
              <w:rPr>
                <w:rFonts w:cs="Arial"/>
                <w:bCs/>
                <w:color w:val="auto"/>
                <w:szCs w:val="18"/>
              </w:rPr>
              <w:t>instytuc</w:t>
            </w:r>
            <w:r w:rsidR="00893BDB">
              <w:rPr>
                <w:rFonts w:cs="Arial"/>
                <w:bCs/>
                <w:color w:val="auto"/>
                <w:szCs w:val="18"/>
              </w:rPr>
              <w:t>ji</w:t>
            </w:r>
            <w:r w:rsidR="006914C7" w:rsidRPr="00F47FE6">
              <w:rPr>
                <w:rFonts w:cs="Arial"/>
                <w:bCs/>
                <w:color w:val="auto"/>
                <w:szCs w:val="18"/>
              </w:rPr>
              <w:t>:</w:t>
            </w:r>
            <w:r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="006914C7" w:rsidRPr="00F47FE6">
              <w:rPr>
                <w:rFonts w:cs="Arial"/>
                <w:bCs/>
                <w:color w:val="auto"/>
                <w:szCs w:val="18"/>
              </w:rPr>
              <w:t>Sieć Badawcza Łukasiewicz – Instytut Chemii Przemysłowej imienia Profesora Ignacego Mościckiego w Warszawie (</w:t>
            </w:r>
            <w:proofErr w:type="spellStart"/>
            <w:r w:rsidR="006914C7" w:rsidRPr="00F47FE6">
              <w:rPr>
                <w:rFonts w:cs="Arial"/>
                <w:bCs/>
                <w:color w:val="auto"/>
                <w:szCs w:val="18"/>
              </w:rPr>
              <w:t>IChP</w:t>
            </w:r>
            <w:proofErr w:type="spellEnd"/>
            <w:r w:rsidR="006914C7" w:rsidRPr="00F47FE6">
              <w:rPr>
                <w:rFonts w:cs="Arial"/>
                <w:bCs/>
                <w:color w:val="auto"/>
                <w:szCs w:val="18"/>
              </w:rPr>
              <w:t>)</w:t>
            </w:r>
            <w:r>
              <w:rPr>
                <w:rFonts w:cs="Arial"/>
                <w:bCs/>
                <w:color w:val="auto"/>
                <w:szCs w:val="18"/>
              </w:rPr>
              <w:t xml:space="preserve">, </w:t>
            </w:r>
            <w:r w:rsidRPr="00F47FE6">
              <w:rPr>
                <w:rFonts w:cs="Arial"/>
                <w:bCs/>
                <w:color w:val="auto"/>
                <w:szCs w:val="18"/>
              </w:rPr>
              <w:t>Grupa Badawcza Farmacji, Chemii Kosmetycznej i Biotechnologii (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IChP-GBFChKiB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>)</w:t>
            </w:r>
            <w:r>
              <w:rPr>
                <w:rFonts w:cs="Arial"/>
                <w:bCs/>
                <w:color w:val="auto"/>
                <w:szCs w:val="18"/>
              </w:rPr>
              <w:t>.</w:t>
            </w:r>
            <w:r w:rsidR="006914C7" w:rsidRPr="00F47FE6">
              <w:rPr>
                <w:rFonts w:cs="Arial"/>
                <w:bCs/>
                <w:color w:val="auto"/>
                <w:szCs w:val="18"/>
              </w:rPr>
              <w:t xml:space="preserve"> </w:t>
            </w:r>
            <w:proofErr w:type="spellStart"/>
            <w:r w:rsidRPr="00F47FE6">
              <w:rPr>
                <w:bCs/>
                <w:color w:val="auto"/>
              </w:rPr>
              <w:t>Naważanie</w:t>
            </w:r>
            <w:proofErr w:type="spellEnd"/>
            <w:r w:rsidRPr="00F47FE6">
              <w:rPr>
                <w:bCs/>
                <w:color w:val="auto"/>
              </w:rPr>
              <w:t xml:space="preserve"> i obróbka surowców: </w:t>
            </w:r>
            <w:r w:rsidRPr="00F47FE6">
              <w:rPr>
                <w:bCs/>
                <w:color w:val="auto"/>
                <w:lang w:eastAsia="en-GB"/>
              </w:rPr>
              <w:t xml:space="preserve">omówienie procesu </w:t>
            </w:r>
            <w:proofErr w:type="spellStart"/>
            <w:r w:rsidRPr="00F47FE6">
              <w:rPr>
                <w:bCs/>
                <w:color w:val="auto"/>
                <w:lang w:eastAsia="en-GB"/>
              </w:rPr>
              <w:t>naważania</w:t>
            </w:r>
            <w:proofErr w:type="spellEnd"/>
            <w:r>
              <w:rPr>
                <w:bCs/>
                <w:color w:val="auto"/>
                <w:lang w:eastAsia="en-GB"/>
              </w:rPr>
              <w:t xml:space="preserve"> </w:t>
            </w:r>
            <w:r w:rsidRPr="00F47FE6">
              <w:rPr>
                <w:bCs/>
                <w:color w:val="auto"/>
                <w:lang w:eastAsia="en-GB"/>
              </w:rPr>
              <w:t>i obróbki surowców, zasada działania i budowa urządzeń stosowanych procesach (przesiewacze, młynki), parametry surowców</w:t>
            </w:r>
            <w:r>
              <w:rPr>
                <w:bCs/>
                <w:color w:val="auto"/>
                <w:lang w:eastAsia="en-GB"/>
              </w:rPr>
              <w:t xml:space="preserve"> </w:t>
            </w:r>
            <w:r w:rsidRPr="00F47FE6">
              <w:rPr>
                <w:bCs/>
                <w:color w:val="auto"/>
                <w:lang w:eastAsia="en-GB"/>
              </w:rPr>
              <w:t>i ich wpływ na proces i właściwości produktu, podział funkcyjny</w:t>
            </w:r>
            <w:r>
              <w:rPr>
                <w:bCs/>
                <w:color w:val="auto"/>
                <w:lang w:eastAsia="en-GB"/>
              </w:rPr>
              <w:t xml:space="preserve"> </w:t>
            </w:r>
            <w:r w:rsidRPr="00F47FE6">
              <w:rPr>
                <w:bCs/>
                <w:color w:val="auto"/>
                <w:lang w:eastAsia="en-GB"/>
              </w:rPr>
              <w:t xml:space="preserve">i zastosowanie poszczególnych surowców w </w:t>
            </w:r>
            <w:proofErr w:type="spellStart"/>
            <w:r w:rsidRPr="00F47FE6">
              <w:rPr>
                <w:bCs/>
                <w:color w:val="auto"/>
                <w:lang w:eastAsia="en-GB"/>
              </w:rPr>
              <w:t>formulacjach</w:t>
            </w:r>
            <w:proofErr w:type="spellEnd"/>
            <w:r w:rsidRPr="00F47FE6">
              <w:rPr>
                <w:bCs/>
                <w:color w:val="auto"/>
                <w:lang w:eastAsia="en-GB"/>
              </w:rPr>
              <w:t>. Granulacja: omówienie procesu granulacji mokrej i fluidalnej (etapy, różnice, zastosowanie), zasada działania i budowa urządzeń do granulacji, parametry krytyczne procesu, sterowanie parametrami i wpływ parametrów granulacji na właściwości produktu, problemy w procesie i ich konsekwencje.</w:t>
            </w:r>
          </w:p>
          <w:p w14:paraId="6E49417D" w14:textId="0200F3B0" w:rsidR="00EE0B96" w:rsidRPr="00F47FE6" w:rsidRDefault="00EE0B96" w:rsidP="00FF4A4C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lang w:eastAsia="en-GB"/>
              </w:rPr>
            </w:pPr>
            <w:r>
              <w:rPr>
                <w:bCs/>
                <w:color w:val="auto"/>
                <w:lang w:eastAsia="en-GB"/>
              </w:rPr>
              <w:t>C4</w:t>
            </w:r>
            <w:r w:rsidRPr="00F47FE6">
              <w:rPr>
                <w:bCs/>
                <w:color w:val="auto"/>
                <w:lang w:eastAsia="en-GB"/>
              </w:rPr>
              <w:t xml:space="preserve">. Tabletkowanie i kapsułkowanie: omówienie procesu tabletkowania i kapsułkowania, zasada działania i budowa tabletkarki i </w:t>
            </w:r>
            <w:proofErr w:type="spellStart"/>
            <w:r w:rsidRPr="00F47FE6">
              <w:rPr>
                <w:bCs/>
                <w:color w:val="auto"/>
                <w:lang w:eastAsia="en-GB"/>
              </w:rPr>
              <w:t>kapsułkarki</w:t>
            </w:r>
            <w:proofErr w:type="spellEnd"/>
            <w:r w:rsidRPr="00F47FE6">
              <w:rPr>
                <w:bCs/>
                <w:color w:val="auto"/>
                <w:lang w:eastAsia="en-GB"/>
              </w:rPr>
              <w:t>, parametry krytyczne procesu, sterowanie parametrami i wpływ parametrów tabletkowania/kapsułkowania na właściwości produktu, problemy w procesie i ich konsekwencje.</w:t>
            </w:r>
          </w:p>
          <w:p w14:paraId="0B6237B9" w14:textId="2BAEA9F0" w:rsidR="00EE0B96" w:rsidRPr="00F47FE6" w:rsidRDefault="00EE0B96" w:rsidP="00FF4A4C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lang w:eastAsia="en-GB"/>
              </w:rPr>
            </w:pPr>
            <w:r>
              <w:rPr>
                <w:bCs/>
                <w:color w:val="auto"/>
                <w:lang w:eastAsia="en-GB"/>
              </w:rPr>
              <w:t>C5</w:t>
            </w:r>
            <w:r w:rsidRPr="00F47FE6">
              <w:rPr>
                <w:bCs/>
                <w:color w:val="auto"/>
                <w:lang w:eastAsia="en-GB"/>
              </w:rPr>
              <w:t>. Powlekanie:  omówienie procesu powlekania oraz rodzajów powłoczek, zasada działania i budowa powlekarki, parametry krytyczne procesu, sterowanie parametrami i wpływ parametrów powlekania na właściwości produktu, problemy w procesie i ich konsekwencje.</w:t>
            </w:r>
          </w:p>
          <w:p w14:paraId="4D89AF83" w14:textId="356C2C98" w:rsidR="00EE0B96" w:rsidRPr="00EE0B96" w:rsidRDefault="00EE0B96" w:rsidP="00FF4A4C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lang w:eastAsia="en-GB"/>
              </w:rPr>
            </w:pPr>
            <w:r>
              <w:rPr>
                <w:bCs/>
                <w:color w:val="auto"/>
                <w:lang w:eastAsia="en-GB"/>
              </w:rPr>
              <w:t>C6</w:t>
            </w:r>
            <w:r w:rsidRPr="00F47FE6">
              <w:rPr>
                <w:bCs/>
                <w:color w:val="auto"/>
                <w:lang w:eastAsia="en-GB"/>
              </w:rPr>
              <w:t>.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 Dział Półtechnik (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IChP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-DP), Dział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Minisyntez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 (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IChP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-DM): synteza API w skali półtechnicznej na potrzeby przemysłu farmaceutycznego. </w:t>
            </w:r>
            <w:r w:rsidRPr="00F47FE6">
              <w:rPr>
                <w:bCs/>
                <w:color w:val="auto"/>
                <w:lang w:eastAsia="en-GB"/>
              </w:rPr>
              <w:t>Transfer technologii i powiększanie skali wytwarzania: transfer technologii i powiększanie skali, skalowanie parametrów krytycznych procesu na różnych etapach wytwarzania, wyzwania i ograniczenia w transferze technologii, przykłady obliczania wartości skalowanych parametrów.</w:t>
            </w:r>
          </w:p>
          <w:p w14:paraId="49C9A63B" w14:textId="73904985" w:rsidR="006914C7" w:rsidRDefault="00EE0B96" w:rsidP="00FF4A4C">
            <w:pPr>
              <w:spacing w:after="0" w:line="276" w:lineRule="auto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>
              <w:rPr>
                <w:rFonts w:cs="Arial"/>
                <w:bCs/>
                <w:color w:val="auto"/>
                <w:szCs w:val="18"/>
              </w:rPr>
              <w:t xml:space="preserve">C7. </w:t>
            </w:r>
            <w:r w:rsidR="006914C7" w:rsidRPr="00F47FE6">
              <w:rPr>
                <w:rFonts w:cs="Arial"/>
                <w:bCs/>
                <w:color w:val="auto"/>
                <w:szCs w:val="18"/>
              </w:rPr>
              <w:t xml:space="preserve">Gedeon Richter Polska, Grand </w:t>
            </w:r>
            <w:proofErr w:type="spellStart"/>
            <w:r w:rsidR="006914C7" w:rsidRPr="00F47FE6">
              <w:rPr>
                <w:rFonts w:cs="Arial"/>
                <w:bCs/>
                <w:color w:val="auto"/>
                <w:szCs w:val="18"/>
              </w:rPr>
              <w:t>Medical</w:t>
            </w:r>
            <w:proofErr w:type="spellEnd"/>
            <w:r w:rsidR="006914C7" w:rsidRPr="00F47FE6">
              <w:rPr>
                <w:rFonts w:cs="Arial"/>
                <w:bCs/>
                <w:color w:val="auto"/>
                <w:szCs w:val="18"/>
              </w:rPr>
              <w:t xml:space="preserve"> Sp. z o.o.: wytwarzanie leków gotowych w hali produkcyjnej w skali przemysłowej oraz poznanie zasad zapewnienia i kontroli jakości produktu farmaceutycznego.</w:t>
            </w:r>
          </w:p>
          <w:p w14:paraId="5F973E90" w14:textId="21FF0264" w:rsidR="00EE0B96" w:rsidRPr="00355C3D" w:rsidRDefault="00EE0B96" w:rsidP="00FF4A4C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lang w:eastAsia="en-GB"/>
              </w:rPr>
            </w:pPr>
            <w:r>
              <w:rPr>
                <w:rFonts w:cs="Arial"/>
                <w:bCs/>
                <w:color w:val="auto"/>
                <w:szCs w:val="18"/>
              </w:rPr>
              <w:t xml:space="preserve">C8. 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Kontrola i porównanie parametrów otrzymanej postaci leku </w:t>
            </w:r>
            <w:r>
              <w:rPr>
                <w:rFonts w:cs="Arial"/>
                <w:bCs/>
                <w:color w:val="auto"/>
                <w:szCs w:val="18"/>
              </w:rPr>
              <w:t xml:space="preserve">(tabletki powlekane chlorowodorku </w:t>
            </w:r>
            <w:proofErr w:type="spellStart"/>
            <w:r>
              <w:rPr>
                <w:rFonts w:cs="Arial"/>
                <w:bCs/>
                <w:color w:val="auto"/>
                <w:szCs w:val="18"/>
              </w:rPr>
              <w:t>propranololu</w:t>
            </w:r>
            <w:proofErr w:type="spellEnd"/>
            <w:r>
              <w:rPr>
                <w:rFonts w:cs="Arial"/>
                <w:bCs/>
                <w:color w:val="auto"/>
                <w:szCs w:val="18"/>
              </w:rPr>
              <w:t xml:space="preserve">) </w:t>
            </w:r>
            <w:r w:rsidRPr="00F47FE6">
              <w:rPr>
                <w:rFonts w:cs="Arial"/>
                <w:bCs/>
                <w:color w:val="auto"/>
                <w:szCs w:val="18"/>
              </w:rPr>
              <w:t>z preparatem referencyjnym</w:t>
            </w:r>
            <w:r>
              <w:rPr>
                <w:rFonts w:cs="Arial"/>
                <w:bCs/>
                <w:color w:val="auto"/>
                <w:szCs w:val="18"/>
              </w:rPr>
              <w:t>,</w:t>
            </w:r>
            <w:r w:rsidR="004B0FDD">
              <w:rPr>
                <w:rFonts w:cs="Arial"/>
                <w:bCs/>
                <w:color w:val="auto"/>
                <w:szCs w:val="18"/>
              </w:rPr>
              <w:t xml:space="preserve"> badanie uwalniania substancji aktywnej, </w:t>
            </w:r>
            <w:r>
              <w:rPr>
                <w:rFonts w:cs="Arial"/>
                <w:bCs/>
                <w:color w:val="auto"/>
                <w:szCs w:val="18"/>
              </w:rPr>
              <w:t xml:space="preserve"> zwolnienie serii</w:t>
            </w:r>
            <w:r w:rsidR="004B0FDD">
              <w:rPr>
                <w:rFonts w:cs="Arial"/>
                <w:bCs/>
                <w:color w:val="auto"/>
                <w:szCs w:val="18"/>
              </w:rPr>
              <w:t xml:space="preserve"> produktu farmaceutycznego</w:t>
            </w:r>
            <w:r>
              <w:rPr>
                <w:rFonts w:cs="Arial"/>
                <w:bCs/>
                <w:color w:val="auto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</w:tcPr>
          <w:p w14:paraId="4847FE91" w14:textId="6E7C9EE8" w:rsidR="006914C7" w:rsidRPr="00C01834" w:rsidRDefault="006914C7" w:rsidP="008548D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92EE5">
              <w:rPr>
                <w:color w:val="auto"/>
              </w:rPr>
              <w:t>B.W12,</w:t>
            </w:r>
            <w:r w:rsidR="00BF4D26">
              <w:rPr>
                <w:color w:val="auto"/>
              </w:rPr>
              <w:t xml:space="preserve"> B.W26,</w:t>
            </w:r>
            <w:r w:rsidRPr="00192EE5">
              <w:rPr>
                <w:color w:val="auto"/>
              </w:rPr>
              <w:t xml:space="preserve"> C.W10, C.W11, C.W12, C.W13, C.W15, C.W24, C.W29, C.W30,</w:t>
            </w:r>
            <w:r w:rsidR="00FE6A77" w:rsidRPr="007A738B">
              <w:rPr>
                <w:rFonts w:eastAsiaTheme="minorEastAsia" w:cs="TimesNewRoman"/>
                <w:color w:val="auto"/>
                <w:szCs w:val="18"/>
              </w:rPr>
              <w:t xml:space="preserve"> C.W32</w:t>
            </w:r>
            <w:r w:rsidR="00FE6A77">
              <w:rPr>
                <w:rFonts w:eastAsiaTheme="minorEastAsia" w:cs="TimesNewRoman"/>
                <w:color w:val="auto"/>
                <w:szCs w:val="18"/>
              </w:rPr>
              <w:t>,</w:t>
            </w:r>
            <w:r w:rsidRPr="00192EE5">
              <w:rPr>
                <w:color w:val="auto"/>
              </w:rPr>
              <w:t xml:space="preserve"> C.W33, C.W34, C.W35, C.W36, C.W37, B.U11, B.U12, </w:t>
            </w:r>
            <w:r w:rsidR="004A2F55" w:rsidRPr="004A2F55">
              <w:rPr>
                <w:color w:val="auto"/>
              </w:rPr>
              <w:t>C.U4</w:t>
            </w:r>
            <w:r w:rsidR="004A2F55">
              <w:rPr>
                <w:color w:val="auto"/>
              </w:rPr>
              <w:t xml:space="preserve">, </w:t>
            </w:r>
            <w:r w:rsidR="004A2F55" w:rsidRPr="004A2F55">
              <w:rPr>
                <w:color w:val="auto"/>
              </w:rPr>
              <w:t>C.U5</w:t>
            </w:r>
            <w:r w:rsidR="004A2F55">
              <w:rPr>
                <w:color w:val="auto"/>
              </w:rPr>
              <w:t xml:space="preserve">, </w:t>
            </w:r>
            <w:r w:rsidR="004A2F55" w:rsidRPr="004A2F55">
              <w:rPr>
                <w:color w:val="auto"/>
              </w:rPr>
              <w:t>C.U6</w:t>
            </w:r>
            <w:r w:rsidR="004A2F55">
              <w:rPr>
                <w:color w:val="auto"/>
              </w:rPr>
              <w:t xml:space="preserve">, </w:t>
            </w:r>
            <w:r w:rsidR="004A2F55" w:rsidRPr="004A2F55">
              <w:rPr>
                <w:color w:val="auto"/>
              </w:rPr>
              <w:t>C.U7</w:t>
            </w:r>
            <w:r w:rsidR="004A2F55">
              <w:rPr>
                <w:color w:val="auto"/>
              </w:rPr>
              <w:t xml:space="preserve">, </w:t>
            </w:r>
            <w:r w:rsidR="004A2F55" w:rsidRPr="004A2F55">
              <w:rPr>
                <w:color w:val="auto"/>
              </w:rPr>
              <w:t>C.U8</w:t>
            </w:r>
            <w:r w:rsidR="004A2F55">
              <w:rPr>
                <w:color w:val="auto"/>
              </w:rPr>
              <w:t xml:space="preserve">, </w:t>
            </w:r>
            <w:r w:rsidRPr="00192EE5">
              <w:rPr>
                <w:color w:val="auto"/>
              </w:rPr>
              <w:t>C.U9, C.U10, C.U11, C.U12,</w:t>
            </w:r>
            <w:r w:rsidR="00A35F44">
              <w:rPr>
                <w:color w:val="auto"/>
              </w:rPr>
              <w:t xml:space="preserve"> C.U13,</w:t>
            </w:r>
            <w:r w:rsidRPr="00192EE5">
              <w:rPr>
                <w:color w:val="auto"/>
              </w:rPr>
              <w:t xml:space="preserve"> C.U14, C.U19, C.U24, C.U25, C.U26, C.U27, C.U28</w:t>
            </w:r>
            <w:r>
              <w:rPr>
                <w:color w:val="auto"/>
              </w:rPr>
              <w:t>, C.U34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1E741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5BA02A0" w14:textId="4E86A379" w:rsidR="001E741F" w:rsidRPr="00530C67" w:rsidRDefault="001E741F" w:rsidP="0007192C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color w:val="auto"/>
                <w:szCs w:val="18"/>
              </w:rPr>
              <w:t xml:space="preserve">Vogel A. I.: </w:t>
            </w:r>
            <w:r w:rsidRPr="00530C67">
              <w:rPr>
                <w:rFonts w:cs="Arial"/>
                <w:i/>
                <w:color w:val="auto"/>
                <w:szCs w:val="18"/>
              </w:rPr>
              <w:t>Preparatyka organiczna</w:t>
            </w:r>
            <w:r w:rsidRPr="00530C67">
              <w:rPr>
                <w:rFonts w:cs="Arial"/>
                <w:color w:val="auto"/>
                <w:szCs w:val="18"/>
              </w:rPr>
              <w:t xml:space="preserve">. </w:t>
            </w:r>
            <w:r w:rsidR="00530C67">
              <w:rPr>
                <w:rFonts w:cs="Arial"/>
                <w:color w:val="auto"/>
                <w:szCs w:val="18"/>
              </w:rPr>
              <w:t>W</w:t>
            </w:r>
            <w:r w:rsidR="00530C67" w:rsidRPr="00530C67">
              <w:rPr>
                <w:rFonts w:cs="Arial"/>
                <w:color w:val="auto"/>
                <w:szCs w:val="18"/>
              </w:rPr>
              <w:t>yd. III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WNT</w:t>
            </w:r>
            <w:r w:rsidR="00B44416">
              <w:rPr>
                <w:rFonts w:cs="Arial"/>
                <w:color w:val="auto"/>
                <w:szCs w:val="18"/>
              </w:rPr>
              <w:t>-</w:t>
            </w:r>
            <w:r w:rsidR="00F81ED9">
              <w:rPr>
                <w:rFonts w:cs="Arial"/>
                <w:color w:val="auto"/>
                <w:szCs w:val="18"/>
              </w:rPr>
              <w:t xml:space="preserve"> Wydawnictwa Naukowo-Techniczne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2006 </w:t>
            </w:r>
          </w:p>
          <w:p w14:paraId="7C03B7B2" w14:textId="158F22DA" w:rsidR="001E741F" w:rsidRPr="00530C67" w:rsidRDefault="001E741F" w:rsidP="0007192C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Tułecki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J.: </w:t>
            </w:r>
            <w:r w:rsidRPr="00530C67">
              <w:rPr>
                <w:rFonts w:cs="Arial"/>
                <w:i/>
                <w:color w:val="auto"/>
                <w:szCs w:val="18"/>
              </w:rPr>
              <w:t>Technologia środków leczniczych</w:t>
            </w:r>
            <w:r w:rsidRPr="00530C67">
              <w:rPr>
                <w:rFonts w:cs="Arial"/>
                <w:color w:val="auto"/>
                <w:szCs w:val="18"/>
              </w:rPr>
              <w:t xml:space="preserve">.  </w:t>
            </w:r>
            <w:r w:rsidR="00F81ED9" w:rsidRPr="00F81ED9">
              <w:rPr>
                <w:color w:val="auto"/>
              </w:rPr>
              <w:t xml:space="preserve">Wydawnictwo Lekarskie </w:t>
            </w:r>
            <w:r w:rsidR="00F81ED9">
              <w:rPr>
                <w:color w:val="auto"/>
              </w:rPr>
              <w:t>PZWL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1978</w:t>
            </w:r>
          </w:p>
          <w:p w14:paraId="35AB265E" w14:textId="4196BE35" w:rsidR="001E741F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Biniecki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S.: </w:t>
            </w:r>
            <w:r w:rsidRPr="00530C67">
              <w:rPr>
                <w:rFonts w:cs="Arial"/>
                <w:i/>
                <w:color w:val="auto"/>
                <w:szCs w:val="18"/>
              </w:rPr>
              <w:t>Preparatyka środków leczniczych. Podręcznik dla studentów farmacji</w:t>
            </w:r>
            <w:r w:rsidRPr="00530C67">
              <w:rPr>
                <w:rFonts w:cs="Arial"/>
                <w:color w:val="auto"/>
                <w:szCs w:val="18"/>
              </w:rPr>
              <w:t xml:space="preserve">. </w:t>
            </w:r>
            <w:r w:rsidR="00B44416">
              <w:rPr>
                <w:rFonts w:cs="Arial"/>
                <w:color w:val="auto"/>
                <w:szCs w:val="18"/>
              </w:rPr>
              <w:t xml:space="preserve">Wydawnictwo Lekarskie </w:t>
            </w:r>
            <w:r w:rsidRPr="00530C67">
              <w:rPr>
                <w:rFonts w:cs="Arial"/>
                <w:color w:val="auto"/>
                <w:szCs w:val="18"/>
              </w:rPr>
              <w:t>PZWL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1983</w:t>
            </w:r>
          </w:p>
          <w:p w14:paraId="7F691B1E" w14:textId="7D1DF7E9" w:rsidR="00CA18E9" w:rsidRPr="00CA18E9" w:rsidRDefault="00CA18E9" w:rsidP="00CA18E9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>
              <w:rPr>
                <w:rFonts w:cs="Arial"/>
                <w:color w:val="auto"/>
                <w:szCs w:val="18"/>
              </w:rPr>
              <w:t>Sznitowska</w:t>
            </w:r>
            <w:proofErr w:type="spellEnd"/>
            <w:r>
              <w:rPr>
                <w:rFonts w:cs="Arial"/>
                <w:color w:val="auto"/>
                <w:szCs w:val="18"/>
              </w:rPr>
              <w:t xml:space="preserve"> M.: </w:t>
            </w:r>
            <w:r w:rsidRPr="00CA18E9">
              <w:rPr>
                <w:rFonts w:cs="Arial"/>
                <w:i/>
                <w:iCs/>
                <w:color w:val="auto"/>
                <w:szCs w:val="18"/>
              </w:rPr>
              <w:t>Farmacja stosowana Technologia postaci leku</w:t>
            </w:r>
            <w:r>
              <w:rPr>
                <w:rFonts w:cs="Arial"/>
                <w:color w:val="auto"/>
                <w:szCs w:val="18"/>
              </w:rPr>
              <w:t xml:space="preserve">. </w:t>
            </w:r>
            <w:r w:rsidRPr="00CA18E9">
              <w:rPr>
                <w:rFonts w:cs="Arial"/>
                <w:color w:val="auto"/>
                <w:szCs w:val="18"/>
              </w:rPr>
              <w:t>PZWL Wydawnictwo Lekarskie</w:t>
            </w:r>
            <w:r>
              <w:rPr>
                <w:rFonts w:cs="Arial"/>
                <w:color w:val="auto"/>
                <w:szCs w:val="18"/>
              </w:rPr>
              <w:t>, 2017</w:t>
            </w:r>
          </w:p>
          <w:p w14:paraId="01EBC3FC" w14:textId="71E8FD0F" w:rsidR="001E741F" w:rsidRPr="00530C67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color w:val="auto"/>
                <w:szCs w:val="18"/>
              </w:rPr>
              <w:t xml:space="preserve">Marona H.: </w:t>
            </w:r>
            <w:r w:rsidRPr="00530C67">
              <w:rPr>
                <w:rFonts w:cs="Arial"/>
                <w:i/>
                <w:color w:val="auto"/>
                <w:szCs w:val="18"/>
              </w:rPr>
              <w:t>Syntezy środków leczniczych</w:t>
            </w:r>
            <w:r w:rsidRPr="00530C67">
              <w:rPr>
                <w:rFonts w:cs="Arial"/>
                <w:color w:val="auto"/>
                <w:szCs w:val="18"/>
              </w:rPr>
              <w:t>. Wydawnictwo Uniwersytetu Jagiellońskiego. Kraków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2002</w:t>
            </w:r>
          </w:p>
          <w:p w14:paraId="4CCA5A3C" w14:textId="7E8647A2" w:rsidR="001E741F" w:rsidRPr="00530C67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color w:val="auto"/>
                <w:szCs w:val="18"/>
              </w:rPr>
              <w:lastRenderedPageBreak/>
              <w:t xml:space="preserve">Jerzmanowska Z.: </w:t>
            </w:r>
            <w:r w:rsidRPr="00530C67">
              <w:rPr>
                <w:rFonts w:cs="Arial"/>
                <w:i/>
                <w:color w:val="auto"/>
                <w:szCs w:val="18"/>
              </w:rPr>
              <w:t>Preparatyka organicznych związków chemicznych</w:t>
            </w:r>
            <w:r w:rsidRPr="00530C67">
              <w:rPr>
                <w:rFonts w:cs="Arial"/>
                <w:color w:val="auto"/>
                <w:szCs w:val="18"/>
              </w:rPr>
              <w:t xml:space="preserve">. </w:t>
            </w:r>
            <w:r w:rsidR="00F81ED9" w:rsidRPr="00F81ED9">
              <w:rPr>
                <w:color w:val="auto"/>
              </w:rPr>
              <w:t xml:space="preserve">Wydawnictwo Lekarskie </w:t>
            </w:r>
            <w:r w:rsidRPr="00530C67">
              <w:rPr>
                <w:rFonts w:cs="Arial"/>
                <w:color w:val="auto"/>
                <w:szCs w:val="18"/>
              </w:rPr>
              <w:t>PZWL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1973</w:t>
            </w:r>
          </w:p>
          <w:p w14:paraId="57E9816B" w14:textId="77777777" w:rsidR="00F81ED9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F81ED9">
              <w:rPr>
                <w:rFonts w:cs="Arial"/>
                <w:color w:val="auto"/>
                <w:szCs w:val="18"/>
              </w:rPr>
              <w:t>Kieć</w:t>
            </w:r>
            <w:proofErr w:type="spellEnd"/>
            <w:r w:rsidRPr="00F81ED9">
              <w:rPr>
                <w:rFonts w:cs="Arial"/>
                <w:color w:val="auto"/>
                <w:szCs w:val="18"/>
              </w:rPr>
              <w:t xml:space="preserve">- Kononowicz K.: </w:t>
            </w:r>
            <w:r w:rsidRPr="00F81ED9">
              <w:rPr>
                <w:rFonts w:cs="Arial"/>
                <w:i/>
                <w:color w:val="auto"/>
                <w:szCs w:val="18"/>
              </w:rPr>
              <w:t>Wybrane zagadnienia z metod poszukiwania i otrzymywania środków leczniczych</w:t>
            </w:r>
            <w:r w:rsidRPr="00F81ED9">
              <w:rPr>
                <w:rFonts w:cs="Arial"/>
                <w:color w:val="auto"/>
                <w:szCs w:val="18"/>
              </w:rPr>
              <w:t>. Wydawnictwo Uniwersytetu Jagiellońskiego. Kraków</w:t>
            </w:r>
            <w:r w:rsidR="00530C67" w:rsidRPr="00F81ED9">
              <w:rPr>
                <w:rFonts w:cs="Arial"/>
                <w:color w:val="auto"/>
                <w:szCs w:val="18"/>
              </w:rPr>
              <w:t>,</w:t>
            </w:r>
            <w:r w:rsidRPr="00F81ED9">
              <w:rPr>
                <w:rFonts w:cs="Arial"/>
                <w:color w:val="auto"/>
                <w:szCs w:val="18"/>
              </w:rPr>
              <w:t xml:space="preserve"> 2000</w:t>
            </w:r>
          </w:p>
          <w:p w14:paraId="0795C0C5" w14:textId="3416C87A" w:rsidR="001E741F" w:rsidRPr="00F81ED9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F81ED9">
              <w:rPr>
                <w:rFonts w:cs="Arial"/>
                <w:color w:val="auto"/>
                <w:szCs w:val="18"/>
              </w:rPr>
              <w:t>McMurry</w:t>
            </w:r>
            <w:proofErr w:type="spellEnd"/>
            <w:r w:rsidRPr="00F81ED9">
              <w:rPr>
                <w:rFonts w:cs="Arial"/>
                <w:color w:val="auto"/>
                <w:szCs w:val="18"/>
              </w:rPr>
              <w:t xml:space="preserve"> J.: </w:t>
            </w:r>
            <w:r w:rsidRPr="00F81ED9">
              <w:rPr>
                <w:rFonts w:cs="Arial"/>
                <w:i/>
                <w:color w:val="auto"/>
                <w:szCs w:val="18"/>
              </w:rPr>
              <w:t xml:space="preserve">Chemia organiczna. </w:t>
            </w:r>
            <w:r w:rsidRPr="00F81ED9">
              <w:rPr>
                <w:rFonts w:cs="Arial"/>
                <w:color w:val="auto"/>
                <w:szCs w:val="18"/>
              </w:rPr>
              <w:t xml:space="preserve">Tom I </w:t>
            </w:r>
            <w:proofErr w:type="spellStart"/>
            <w:r w:rsidRPr="00F81ED9">
              <w:rPr>
                <w:rFonts w:cs="Arial"/>
                <w:color w:val="auto"/>
                <w:szCs w:val="18"/>
              </w:rPr>
              <w:t>i</w:t>
            </w:r>
            <w:proofErr w:type="spellEnd"/>
            <w:r w:rsidRPr="00F81ED9">
              <w:rPr>
                <w:rFonts w:cs="Arial"/>
                <w:color w:val="auto"/>
                <w:szCs w:val="18"/>
              </w:rPr>
              <w:t xml:space="preserve"> II</w:t>
            </w:r>
            <w:r w:rsidR="00530C67" w:rsidRPr="00F81ED9">
              <w:rPr>
                <w:rFonts w:cs="Arial"/>
                <w:color w:val="auto"/>
                <w:szCs w:val="18"/>
              </w:rPr>
              <w:t>,</w:t>
            </w:r>
            <w:r w:rsidRPr="00F81ED9">
              <w:rPr>
                <w:rFonts w:cs="Arial"/>
                <w:color w:val="auto"/>
                <w:szCs w:val="18"/>
              </w:rPr>
              <w:t xml:space="preserve"> Wydawnictwo Naukowe PWN S.A.</w:t>
            </w:r>
            <w:r w:rsidR="00530C67" w:rsidRPr="00F81ED9">
              <w:rPr>
                <w:rFonts w:cs="Arial"/>
                <w:color w:val="auto"/>
                <w:szCs w:val="18"/>
              </w:rPr>
              <w:t>,</w:t>
            </w:r>
            <w:r w:rsidRPr="00F81ED9">
              <w:rPr>
                <w:rFonts w:cs="Arial"/>
                <w:color w:val="auto"/>
                <w:szCs w:val="18"/>
              </w:rPr>
              <w:t xml:space="preserve"> 2000</w:t>
            </w:r>
          </w:p>
          <w:p w14:paraId="1710FB11" w14:textId="0034CA3B" w:rsidR="001E741F" w:rsidRPr="00530C67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Tkaczyński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T., </w:t>
            </w:r>
            <w:proofErr w:type="spellStart"/>
            <w:r w:rsidRPr="00530C67">
              <w:rPr>
                <w:rFonts w:cs="Arial"/>
                <w:color w:val="auto"/>
                <w:szCs w:val="18"/>
              </w:rPr>
              <w:t>Tkaczyńska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D.: </w:t>
            </w:r>
            <w:r w:rsidRPr="00530C67">
              <w:rPr>
                <w:rFonts w:cs="Arial"/>
                <w:i/>
                <w:color w:val="auto"/>
                <w:szCs w:val="18"/>
              </w:rPr>
              <w:t>Synteza i Technologia Chemiczna Leków</w:t>
            </w:r>
            <w:r w:rsidRPr="00530C67">
              <w:rPr>
                <w:rFonts w:cs="Arial"/>
                <w:color w:val="auto"/>
                <w:szCs w:val="18"/>
              </w:rPr>
              <w:t xml:space="preserve">. </w:t>
            </w:r>
            <w:r w:rsidR="00F81ED9" w:rsidRPr="00F81ED9">
              <w:rPr>
                <w:color w:val="auto"/>
              </w:rPr>
              <w:t>Wydawnictwo Lekarskie PZWL</w:t>
            </w:r>
            <w:r w:rsid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1984</w:t>
            </w:r>
          </w:p>
          <w:p w14:paraId="017C892E" w14:textId="14896A13" w:rsidR="001E741F" w:rsidRPr="00530C67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Silverman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R.B.: </w:t>
            </w:r>
            <w:r w:rsidRPr="00530C67">
              <w:rPr>
                <w:rFonts w:cs="Arial"/>
                <w:i/>
                <w:color w:val="auto"/>
                <w:szCs w:val="18"/>
              </w:rPr>
              <w:t>Chemia organiczna w projektowaniu leków.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530C67">
              <w:rPr>
                <w:rFonts w:cs="Arial"/>
                <w:color w:val="auto"/>
                <w:szCs w:val="18"/>
              </w:rPr>
              <w:t>WNT</w:t>
            </w:r>
            <w:r w:rsidR="00B44416">
              <w:rPr>
                <w:rFonts w:cs="Arial"/>
                <w:color w:val="auto"/>
                <w:szCs w:val="18"/>
              </w:rPr>
              <w:t xml:space="preserve"> - Wydawnictwa Naukowo-Techniczne</w:t>
            </w:r>
            <w:r w:rsidR="00530C67">
              <w:rPr>
                <w:rFonts w:cs="Arial"/>
                <w:color w:val="auto"/>
                <w:szCs w:val="18"/>
              </w:rPr>
              <w:t xml:space="preserve">, </w:t>
            </w:r>
            <w:r w:rsidRPr="00530C67">
              <w:rPr>
                <w:rFonts w:cs="Arial"/>
                <w:color w:val="auto"/>
                <w:szCs w:val="18"/>
              </w:rPr>
              <w:t>2004</w:t>
            </w:r>
          </w:p>
          <w:p w14:paraId="21A76090" w14:textId="77777777" w:rsidR="001E741F" w:rsidRPr="00530C67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  <w:lang w:val="de-DE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  <w:lang w:val="de-DE"/>
              </w:rPr>
              <w:t>Rylander</w:t>
            </w:r>
            <w:proofErr w:type="spellEnd"/>
            <w:r w:rsidRPr="00530C67">
              <w:rPr>
                <w:rFonts w:cs="Arial"/>
                <w:color w:val="auto"/>
                <w:szCs w:val="18"/>
                <w:lang w:val="de-DE"/>
              </w:rPr>
              <w:t xml:space="preserve"> P.N.: </w:t>
            </w:r>
            <w:proofErr w:type="spellStart"/>
            <w:r w:rsidRPr="00530C67">
              <w:rPr>
                <w:rFonts w:cs="Arial"/>
                <w:i/>
                <w:color w:val="auto"/>
                <w:szCs w:val="18"/>
                <w:lang w:val="de-DE"/>
              </w:rPr>
              <w:t>Hydrogenation</w:t>
            </w:r>
            <w:proofErr w:type="spellEnd"/>
            <w:r w:rsidRPr="00530C67">
              <w:rPr>
                <w:rFonts w:cs="Arial"/>
                <w:i/>
                <w:color w:val="auto"/>
                <w:szCs w:val="18"/>
                <w:lang w:val="de-DE"/>
              </w:rPr>
              <w:t xml:space="preserve"> </w:t>
            </w:r>
            <w:proofErr w:type="spellStart"/>
            <w:r w:rsidRPr="00530C67">
              <w:rPr>
                <w:rFonts w:cs="Arial"/>
                <w:i/>
                <w:color w:val="auto"/>
                <w:szCs w:val="18"/>
                <w:lang w:val="de-DE"/>
              </w:rPr>
              <w:t>methods</w:t>
            </w:r>
            <w:proofErr w:type="spellEnd"/>
            <w:r w:rsidRPr="00530C67">
              <w:rPr>
                <w:rFonts w:cs="Arial"/>
                <w:color w:val="auto"/>
                <w:szCs w:val="18"/>
                <w:lang w:val="de-DE"/>
              </w:rPr>
              <w:t>. Academic Press. London 1985.</w:t>
            </w:r>
          </w:p>
          <w:p w14:paraId="2D30264B" w14:textId="6575D2EB" w:rsidR="001E741F" w:rsidRPr="00530C67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Alder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R.W., Baker R., Brown J.M.: </w:t>
            </w:r>
            <w:r w:rsidRPr="00530C67">
              <w:rPr>
                <w:rFonts w:cs="Arial"/>
                <w:i/>
                <w:color w:val="auto"/>
                <w:szCs w:val="18"/>
              </w:rPr>
              <w:t>Mechanizmy reakcji w Chemii Organicznej</w:t>
            </w:r>
            <w:r w:rsidRPr="00530C67">
              <w:rPr>
                <w:rFonts w:cs="Arial"/>
                <w:color w:val="auto"/>
                <w:szCs w:val="18"/>
              </w:rPr>
              <w:t>. PWN</w:t>
            </w:r>
            <w:r w:rsidR="00530C67">
              <w:rPr>
                <w:rFonts w:cs="Arial"/>
                <w:color w:val="auto"/>
                <w:szCs w:val="18"/>
              </w:rPr>
              <w:t xml:space="preserve">, </w:t>
            </w:r>
            <w:r w:rsidRPr="00530C67">
              <w:rPr>
                <w:rFonts w:cs="Arial"/>
                <w:color w:val="auto"/>
                <w:szCs w:val="18"/>
              </w:rPr>
              <w:t>1977</w:t>
            </w:r>
          </w:p>
          <w:p w14:paraId="2B39D025" w14:textId="0A3ED111" w:rsidR="001E741F" w:rsidRPr="00530C67" w:rsidRDefault="001E741F" w:rsidP="00751CD5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color w:val="auto"/>
                <w:szCs w:val="18"/>
              </w:rPr>
              <w:t xml:space="preserve">Gawroński J., Gawrońska K., Kacprzak K., Kwit M.: </w:t>
            </w:r>
            <w:r w:rsidRPr="00530C67">
              <w:rPr>
                <w:rFonts w:cs="Arial"/>
                <w:i/>
                <w:color w:val="auto"/>
                <w:szCs w:val="18"/>
              </w:rPr>
              <w:t>Współczesna Synteza Organiczna. Wybór eksperymentów</w:t>
            </w:r>
            <w:r w:rsidRPr="00530C67">
              <w:rPr>
                <w:rFonts w:cs="Arial"/>
                <w:color w:val="auto"/>
                <w:szCs w:val="18"/>
              </w:rPr>
              <w:t xml:space="preserve">. </w:t>
            </w:r>
            <w:r w:rsidR="00B44416">
              <w:rPr>
                <w:rFonts w:cs="Arial"/>
                <w:color w:val="auto"/>
                <w:szCs w:val="18"/>
              </w:rPr>
              <w:t xml:space="preserve">Wydawnictwo Naukowe </w:t>
            </w:r>
            <w:r w:rsidRPr="00530C67">
              <w:rPr>
                <w:rFonts w:cs="Arial"/>
                <w:color w:val="auto"/>
                <w:szCs w:val="18"/>
              </w:rPr>
              <w:t>PWN</w:t>
            </w:r>
            <w:r w:rsidR="00530C67">
              <w:rPr>
                <w:rFonts w:cs="Arial"/>
                <w:color w:val="auto"/>
                <w:szCs w:val="18"/>
              </w:rPr>
              <w:t xml:space="preserve">, </w:t>
            </w:r>
            <w:r w:rsidRPr="00530C67">
              <w:rPr>
                <w:rFonts w:cs="Arial"/>
                <w:color w:val="auto"/>
                <w:szCs w:val="18"/>
              </w:rPr>
              <w:t>2004</w:t>
            </w:r>
            <w:r w:rsidR="00530C67">
              <w:rPr>
                <w:rFonts w:cs="Arial"/>
                <w:color w:val="auto"/>
                <w:szCs w:val="18"/>
              </w:rPr>
              <w:t xml:space="preserve"> </w:t>
            </w:r>
          </w:p>
          <w:p w14:paraId="77F17243" w14:textId="0EF36578" w:rsidR="00AB277A" w:rsidRPr="00530C67" w:rsidRDefault="001E741F" w:rsidP="00AB277A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jc w:val="both"/>
              <w:rPr>
                <w:color w:val="auto"/>
              </w:rPr>
            </w:pPr>
            <w:r w:rsidRPr="00530C67">
              <w:rPr>
                <w:rFonts w:cs="Arial"/>
                <w:color w:val="auto"/>
                <w:szCs w:val="18"/>
              </w:rPr>
              <w:t xml:space="preserve">Patrick L.G.: </w:t>
            </w:r>
            <w:r w:rsidRPr="00530C67">
              <w:rPr>
                <w:rFonts w:cs="Arial"/>
                <w:i/>
                <w:color w:val="auto"/>
                <w:szCs w:val="18"/>
              </w:rPr>
              <w:t>Chemia medyczna. Podstawowe zagadnienia.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530C67">
              <w:rPr>
                <w:rFonts w:cs="Arial"/>
                <w:color w:val="auto"/>
                <w:szCs w:val="18"/>
              </w:rPr>
              <w:t>WNT</w:t>
            </w:r>
            <w:r w:rsidR="00B44416">
              <w:rPr>
                <w:rFonts w:cs="Arial"/>
                <w:color w:val="auto"/>
                <w:szCs w:val="18"/>
              </w:rPr>
              <w:t xml:space="preserve"> - Wydawnictwa Naukowo-Techniczne</w:t>
            </w:r>
            <w:r w:rsidR="00530C67">
              <w:rPr>
                <w:rFonts w:cs="Arial"/>
                <w:color w:val="auto"/>
                <w:szCs w:val="18"/>
              </w:rPr>
              <w:t xml:space="preserve">, </w:t>
            </w:r>
            <w:r w:rsidRPr="00530C67">
              <w:rPr>
                <w:rFonts w:cs="Arial"/>
                <w:color w:val="auto"/>
                <w:szCs w:val="18"/>
              </w:rPr>
              <w:t>2001</w:t>
            </w:r>
          </w:p>
          <w:p w14:paraId="672B4E51" w14:textId="04B9621D" w:rsidR="00AB277A" w:rsidRPr="00530C67" w:rsidRDefault="00AB277A" w:rsidP="00AB277A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jc w:val="both"/>
              <w:rPr>
                <w:color w:val="auto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Biń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A.: </w:t>
            </w:r>
            <w:r w:rsidRPr="00530C67">
              <w:rPr>
                <w:rFonts w:cs="Arial"/>
                <w:i/>
                <w:color w:val="auto"/>
                <w:szCs w:val="18"/>
              </w:rPr>
              <w:t>Inżynieria chemiczna dla kierunku Technologicznego Wydziału Farmaceutycznego w AM</w:t>
            </w:r>
            <w:r w:rsidRPr="00530C67">
              <w:rPr>
                <w:rFonts w:cs="Arial"/>
                <w:color w:val="auto"/>
                <w:szCs w:val="18"/>
              </w:rPr>
              <w:t>. Warszawa 1987</w:t>
            </w:r>
          </w:p>
          <w:p w14:paraId="748A3632" w14:textId="704164A1" w:rsidR="00F46F5E" w:rsidRPr="00530C67" w:rsidRDefault="00F46F5E" w:rsidP="00F46F5E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530C67">
              <w:rPr>
                <w:rFonts w:cs="Arial"/>
                <w:color w:val="auto"/>
                <w:szCs w:val="18"/>
              </w:rPr>
              <w:t>Jachowicz R., Czech A., Mycek B. :</w:t>
            </w:r>
            <w:r w:rsidR="001E741F" w:rsidRPr="00530C67">
              <w:rPr>
                <w:rFonts w:cs="Arial"/>
                <w:color w:val="auto"/>
                <w:szCs w:val="18"/>
              </w:rPr>
              <w:t xml:space="preserve"> A.: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i/>
                <w:color w:val="auto"/>
                <w:szCs w:val="18"/>
              </w:rPr>
              <w:t>Optymalizacja leków doustnych i do oczu w nowoczesnej technologii farmaceutycznej</w:t>
            </w:r>
            <w:r w:rsidRPr="00530C67">
              <w:rPr>
                <w:rFonts w:cs="Arial"/>
                <w:color w:val="auto"/>
                <w:szCs w:val="18"/>
              </w:rPr>
              <w:t>.</w:t>
            </w:r>
            <w:r w:rsidR="001E741F" w:rsidRPr="00530C67">
              <w:rPr>
                <w:rFonts w:cs="Arial"/>
                <w:color w:val="auto"/>
                <w:szCs w:val="18"/>
              </w:rPr>
              <w:t xml:space="preserve"> </w:t>
            </w:r>
            <w:r w:rsidRPr="00530C67">
              <w:rPr>
                <w:rFonts w:ascii="Courier New" w:hAnsi="Courier New" w:cs="Courier New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="00F81ED9" w:rsidRPr="00F81ED9">
              <w:rPr>
                <w:color w:val="auto"/>
              </w:rPr>
              <w:t>Wydawnictwo Lekarskie PZWL</w:t>
            </w:r>
            <w:r w:rsidR="00530C67"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2013</w:t>
            </w:r>
          </w:p>
          <w:p w14:paraId="282DE569" w14:textId="680C9BF2" w:rsidR="00751CD5" w:rsidRPr="00530C67" w:rsidRDefault="00F46F5E" w:rsidP="00751CD5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530C67">
              <w:rPr>
                <w:color w:val="auto"/>
              </w:rPr>
              <w:t xml:space="preserve">Janicki S., </w:t>
            </w:r>
            <w:proofErr w:type="spellStart"/>
            <w:r w:rsidRPr="00530C67">
              <w:rPr>
                <w:color w:val="auto"/>
              </w:rPr>
              <w:t>Fiebig</w:t>
            </w:r>
            <w:proofErr w:type="spellEnd"/>
            <w:r w:rsidRPr="00530C67">
              <w:rPr>
                <w:color w:val="auto"/>
              </w:rPr>
              <w:t xml:space="preserve"> A., </w:t>
            </w:r>
            <w:proofErr w:type="spellStart"/>
            <w:r w:rsidR="00941E37" w:rsidRPr="00530C67">
              <w:rPr>
                <w:color w:val="auto"/>
              </w:rPr>
              <w:t>Sznitowska</w:t>
            </w:r>
            <w:proofErr w:type="spellEnd"/>
            <w:r w:rsidR="00941E37" w:rsidRPr="00530C67">
              <w:rPr>
                <w:color w:val="auto"/>
              </w:rPr>
              <w:t xml:space="preserve"> M.: </w:t>
            </w:r>
            <w:r w:rsidR="00B57D2C" w:rsidRPr="00530C67">
              <w:rPr>
                <w:color w:val="auto"/>
              </w:rPr>
              <w:t xml:space="preserve"> </w:t>
            </w:r>
            <w:r w:rsidR="00751CD5" w:rsidRPr="00530C67">
              <w:rPr>
                <w:i/>
                <w:color w:val="auto"/>
              </w:rPr>
              <w:t>Farmacja Stosowana</w:t>
            </w:r>
            <w:r w:rsidR="00751CD5" w:rsidRPr="00530C67">
              <w:rPr>
                <w:color w:val="auto"/>
              </w:rPr>
              <w:t xml:space="preserve"> </w:t>
            </w:r>
            <w:r w:rsidR="00B57D2C" w:rsidRPr="00530C67">
              <w:rPr>
                <w:color w:val="auto"/>
              </w:rPr>
              <w:t>.</w:t>
            </w:r>
            <w:r w:rsidR="00983F92" w:rsidRPr="00530C67">
              <w:rPr>
                <w:color w:val="auto"/>
              </w:rPr>
              <w:t xml:space="preserve"> </w:t>
            </w:r>
            <w:r w:rsidR="00F81ED9" w:rsidRPr="00F81ED9">
              <w:rPr>
                <w:color w:val="auto"/>
              </w:rPr>
              <w:t>Wydawnictwo Lekarskie PZWL</w:t>
            </w:r>
            <w:r w:rsidR="00751CD5" w:rsidRPr="00530C67">
              <w:rPr>
                <w:color w:val="auto"/>
              </w:rPr>
              <w:t xml:space="preserve">, </w:t>
            </w:r>
            <w:r w:rsidR="00941E37" w:rsidRPr="00530C67">
              <w:rPr>
                <w:color w:val="auto"/>
              </w:rPr>
              <w:t>2008</w:t>
            </w:r>
          </w:p>
          <w:p w14:paraId="71DC3775" w14:textId="77777777" w:rsidR="00853DE4" w:rsidRDefault="00983F92" w:rsidP="00751CD5">
            <w:pPr>
              <w:pStyle w:val="Akapitzlist"/>
              <w:numPr>
                <w:ilvl w:val="0"/>
                <w:numId w:val="17"/>
              </w:numPr>
              <w:rPr>
                <w:color w:val="auto"/>
                <w:lang w:val="en-US"/>
              </w:rPr>
            </w:pPr>
            <w:r w:rsidRPr="00530C67">
              <w:rPr>
                <w:color w:val="auto"/>
                <w:lang w:val="en-US"/>
              </w:rPr>
              <w:t>Levin M.: Pharmaceutical Process Scale-Up. Third Edition Drugs and the Pharmaceutical Science. Taylor &amp; Francis, 2011</w:t>
            </w:r>
          </w:p>
          <w:p w14:paraId="1098C4F8" w14:textId="0F15C743" w:rsidR="00751CD5" w:rsidRPr="00853DE4" w:rsidRDefault="00853DE4" w:rsidP="00751CD5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E41E17">
              <w:rPr>
                <w:szCs w:val="18"/>
              </w:rPr>
              <w:t xml:space="preserve">Materiały pomocnicze umieszczone na stronie </w:t>
            </w:r>
            <w:r w:rsidR="00E94B3E" w:rsidRPr="00E41E17">
              <w:rPr>
                <w:szCs w:val="18"/>
              </w:rPr>
              <w:t>internetowej Katedry</w:t>
            </w:r>
            <w:r w:rsidRPr="00E41E17">
              <w:rPr>
                <w:szCs w:val="18"/>
              </w:rPr>
              <w:t xml:space="preserve"> Technologii Leków</w:t>
            </w:r>
            <w:r>
              <w:rPr>
                <w:szCs w:val="18"/>
              </w:rPr>
              <w:t xml:space="preserve"> </w:t>
            </w:r>
            <w:r w:rsidRPr="00E41E17">
              <w:rPr>
                <w:szCs w:val="18"/>
              </w:rPr>
              <w:t>i Biotechnologii Farmaceutycznej</w:t>
            </w:r>
            <w:r>
              <w:rPr>
                <w:color w:val="auto"/>
              </w:rPr>
              <w:t>.</w:t>
            </w:r>
          </w:p>
          <w:p w14:paraId="20832A87" w14:textId="77777777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 xml:space="preserve">Rozporządzenie (WE) Nr 726/2004 Parlamentu Europejskiego I Rady z dnia 31 marca 2004 r. ustanawiające wspólnotowe procedury wydawania pozwoleń dla produktów leczniczych stosowanych u ludzi i do celów weterynaryjnych i nadzoru nad nimi oraz ustanawiające Europejską Agencję Leków </w:t>
            </w:r>
          </w:p>
          <w:p w14:paraId="63033670" w14:textId="77777777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Ustawa z dnia 6 września 2001 r. - Prawo farmaceutyczne, (Dz.U. z 2021 r. poz. 97 z późn.zm.)</w:t>
            </w:r>
          </w:p>
          <w:p w14:paraId="0D4C45C6" w14:textId="77777777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Rozporządzenia Ministerstwa Zdrowia do ustawy – Prawo farmaceutyczne (wybrane akty prawne)</w:t>
            </w:r>
          </w:p>
          <w:p w14:paraId="421D83AA" w14:textId="77777777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 xml:space="preserve">Dyrektywa PE i Rady 2010/63/UE z dnia 22 września 2010 r. w/s ochrony zwierząt wykorzystywanych do celów naukowych </w:t>
            </w:r>
          </w:p>
          <w:p w14:paraId="0150D638" w14:textId="617ACE08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 xml:space="preserve">Ustawa z dnia 15 stycznia 2015 r. o ochronie zwierząt wykorzystywanych do celów naukowych lub edukacyjnych </w:t>
            </w:r>
          </w:p>
          <w:p w14:paraId="1536E46F" w14:textId="3F3EEDAF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 xml:space="preserve">Rozporządzenie </w:t>
            </w:r>
            <w:proofErr w:type="spellStart"/>
            <w:r w:rsidRPr="009A3274">
              <w:rPr>
                <w:rFonts w:cstheme="minorHAnsi"/>
                <w:color w:val="auto"/>
                <w:szCs w:val="18"/>
              </w:rPr>
              <w:t>MNiSW</w:t>
            </w:r>
            <w:proofErr w:type="spellEnd"/>
            <w:r w:rsidRPr="009A3274">
              <w:rPr>
                <w:rFonts w:cstheme="minorHAnsi"/>
                <w:color w:val="auto"/>
                <w:szCs w:val="18"/>
              </w:rPr>
              <w:t xml:space="preserve"> z dnia 5 maja 2015 r. w/s Krajowej Komisji Etycznej ds. Doświadczeń na Zwierzętach oraz lokalnych komisji etycznych ds. doświadczeń na zwierzętach </w:t>
            </w:r>
          </w:p>
          <w:p w14:paraId="75E631BE" w14:textId="6C31382D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Rozporządzenie Ministra Rolnictwa i Rozwoju Wsi z dnia 14 grudnia 2016 r. w/s min wymagań, jakie powinien spełniać ośrodek, oraz min wymagań w zakresie opieki nad zwierzętami utrzymywanymi w ośrodku</w:t>
            </w:r>
          </w:p>
          <w:p w14:paraId="1B0F2CF1" w14:textId="77777777" w:rsidR="009A3274" w:rsidRPr="009A3274" w:rsidRDefault="009A3274" w:rsidP="009A32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Strony internetowe:</w:t>
            </w:r>
          </w:p>
          <w:p w14:paraId="303BCC6E" w14:textId="77777777" w:rsidR="009A3274" w:rsidRPr="009A3274" w:rsidRDefault="009A3274" w:rsidP="009A3274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Urzędu Rejestracji Produktów Leczniczych, Wyrobów Medycznych i Produktów Biobójczych - http://urpl.gov.pl/pl</w:t>
            </w:r>
          </w:p>
          <w:p w14:paraId="011E5841" w14:textId="77777777" w:rsidR="009A3274" w:rsidRPr="009A3274" w:rsidRDefault="009A3274" w:rsidP="009A3274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Głównego Inspektoratu Farmaceutycznego - https://www.gif.gov.pl</w:t>
            </w:r>
          </w:p>
          <w:p w14:paraId="035D1257" w14:textId="2D620102" w:rsidR="00F542E7" w:rsidRPr="00F81ED9" w:rsidRDefault="00F542E7" w:rsidP="00F542E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auto"/>
              </w:rPr>
            </w:pPr>
            <w:proofErr w:type="spellStart"/>
            <w:r w:rsidRPr="00F81ED9">
              <w:rPr>
                <w:rFonts w:cstheme="minorHAnsi"/>
                <w:color w:val="auto"/>
              </w:rPr>
              <w:t>Kotler</w:t>
            </w:r>
            <w:proofErr w:type="spellEnd"/>
            <w:r w:rsidRPr="00F81ED9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F81ED9">
              <w:rPr>
                <w:rFonts w:cstheme="minorHAnsi"/>
                <w:color w:val="auto"/>
              </w:rPr>
              <w:t>Ph</w:t>
            </w:r>
            <w:proofErr w:type="spellEnd"/>
            <w:r w:rsidRPr="00F81ED9">
              <w:rPr>
                <w:rFonts w:cstheme="minorHAnsi"/>
                <w:color w:val="auto"/>
              </w:rPr>
              <w:t xml:space="preserve">., </w:t>
            </w:r>
            <w:proofErr w:type="spellStart"/>
            <w:r w:rsidRPr="00F81ED9">
              <w:rPr>
                <w:rFonts w:cstheme="minorHAnsi"/>
                <w:color w:val="auto"/>
              </w:rPr>
              <w:t>Shalowitz</w:t>
            </w:r>
            <w:proofErr w:type="spellEnd"/>
            <w:r w:rsidRPr="00F81ED9">
              <w:rPr>
                <w:rFonts w:cstheme="minorHAnsi"/>
                <w:color w:val="auto"/>
              </w:rPr>
              <w:t xml:space="preserve"> j., Stevens R.J.</w:t>
            </w:r>
            <w:r w:rsidR="003534EF" w:rsidRPr="00F81ED9">
              <w:rPr>
                <w:rFonts w:cstheme="minorHAnsi"/>
                <w:color w:val="auto"/>
              </w:rPr>
              <w:t>, Marketing</w:t>
            </w:r>
            <w:r w:rsidRPr="00F81ED9">
              <w:rPr>
                <w:rFonts w:cstheme="minorHAnsi"/>
                <w:i/>
                <w:color w:val="auto"/>
              </w:rPr>
              <w:t xml:space="preserve"> strategiczny w opiece zdrowotnej</w:t>
            </w:r>
            <w:r w:rsidR="00F81ED9">
              <w:rPr>
                <w:rFonts w:cstheme="minorHAnsi"/>
                <w:color w:val="auto"/>
              </w:rPr>
              <w:t>.</w:t>
            </w:r>
            <w:r w:rsidRPr="00F81ED9">
              <w:rPr>
                <w:rFonts w:cstheme="minorHAnsi"/>
                <w:color w:val="auto"/>
              </w:rPr>
              <w:t xml:space="preserve"> Wolters Kluwer, 2011</w:t>
            </w:r>
          </w:p>
          <w:p w14:paraId="2B0C4429" w14:textId="3925610C" w:rsidR="00F542E7" w:rsidRPr="00F81ED9" w:rsidRDefault="00F542E7" w:rsidP="00F542E7">
            <w:pPr>
              <w:pStyle w:val="Akapitzlist"/>
              <w:numPr>
                <w:ilvl w:val="0"/>
                <w:numId w:val="17"/>
              </w:numPr>
              <w:spacing w:after="164" w:line="240" w:lineRule="auto"/>
              <w:jc w:val="both"/>
              <w:rPr>
                <w:color w:val="auto"/>
              </w:rPr>
            </w:pPr>
            <w:r w:rsidRPr="00F81ED9">
              <w:rPr>
                <w:rFonts w:cstheme="minorHAnsi"/>
                <w:color w:val="auto"/>
              </w:rPr>
              <w:t xml:space="preserve">Michalik M., Pilarczyk B., Mruk H. </w:t>
            </w:r>
            <w:r w:rsidRPr="00F81ED9">
              <w:rPr>
                <w:rFonts w:cstheme="minorHAnsi"/>
                <w:i/>
                <w:color w:val="auto"/>
              </w:rPr>
              <w:t>Marketing strategiczny na rynku farmaceutycznym</w:t>
            </w:r>
            <w:r w:rsidR="00F81ED9">
              <w:rPr>
                <w:rFonts w:cstheme="minorHAnsi"/>
                <w:color w:val="auto"/>
              </w:rPr>
              <w:t>.</w:t>
            </w:r>
            <w:r w:rsidRPr="00F81ED9">
              <w:rPr>
                <w:rFonts w:cstheme="minorHAnsi"/>
                <w:color w:val="auto"/>
              </w:rPr>
              <w:t xml:space="preserve"> Oficyna Ekonomiczna,  Kraków, 2008</w:t>
            </w:r>
          </w:p>
          <w:p w14:paraId="328E7645" w14:textId="2053D549" w:rsidR="00F81ED9" w:rsidRDefault="00395C20" w:rsidP="00F678E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F81ED9">
              <w:rPr>
                <w:color w:val="auto"/>
              </w:rPr>
              <w:t>Florjańczyk</w:t>
            </w:r>
            <w:proofErr w:type="spellEnd"/>
            <w:r w:rsidRPr="00F81ED9">
              <w:rPr>
                <w:color w:val="auto"/>
              </w:rPr>
              <w:t xml:space="preserve"> Z., Pęczek S. (red.): </w:t>
            </w:r>
            <w:r w:rsidRPr="00F81ED9">
              <w:rPr>
                <w:i/>
                <w:color w:val="auto"/>
              </w:rPr>
              <w:t>Chemia polimerów</w:t>
            </w:r>
            <w:r w:rsidRPr="00F81ED9">
              <w:rPr>
                <w:color w:val="auto"/>
              </w:rPr>
              <w:t xml:space="preserve">. Tom I, II i III. Oficyna Wydawnicza Politechniki Warszawskiej, </w:t>
            </w:r>
            <w:r w:rsidR="00B44416">
              <w:rPr>
                <w:color w:val="auto"/>
              </w:rPr>
              <w:t>2001</w:t>
            </w:r>
          </w:p>
          <w:p w14:paraId="10528821" w14:textId="7F55CE71" w:rsidR="00060405" w:rsidRPr="00EC056E" w:rsidRDefault="00395C20" w:rsidP="00EC056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auto"/>
              </w:rPr>
            </w:pPr>
            <w:r w:rsidRPr="00F81ED9">
              <w:rPr>
                <w:color w:val="auto"/>
              </w:rPr>
              <w:t xml:space="preserve">Rabek J. F.: </w:t>
            </w:r>
            <w:r w:rsidRPr="00F81ED9">
              <w:rPr>
                <w:i/>
                <w:color w:val="auto"/>
              </w:rPr>
              <w:t>Współczesna wiedza o polimerach</w:t>
            </w:r>
            <w:r w:rsidRPr="00F81ED9">
              <w:rPr>
                <w:color w:val="auto"/>
              </w:rPr>
              <w:t>. Wydawnictwo Naukowe PWN, 2009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1E741F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lastRenderedPageBreak/>
              <w:t>Uzupełniająca</w:t>
            </w:r>
          </w:p>
        </w:tc>
      </w:tr>
      <w:tr w:rsidR="00014630" w:rsidRPr="00A46BE5" w14:paraId="2B0597DD" w14:textId="77777777" w:rsidTr="001759A0">
        <w:trPr>
          <w:trHeight w:val="20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27E854" w14:textId="58B6B278" w:rsidR="005C111A" w:rsidRPr="005C111A" w:rsidRDefault="005C111A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Materiały pomocnicze do ćwiczeń umieszczone na stronie internetowej Katedry Technologii Leków i Biotechnologii Farmaceutycznej</w:t>
            </w:r>
          </w:p>
          <w:p w14:paraId="63D02825" w14:textId="77777777" w:rsidR="000B107F" w:rsidRPr="000B107F" w:rsidRDefault="000B107F" w:rsidP="000B107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0B107F">
              <w:rPr>
                <w:rFonts w:cs="Arial"/>
                <w:color w:val="auto"/>
                <w:szCs w:val="18"/>
              </w:rPr>
              <w:t>Kondrat M.(red.) Prawo farmaceutyczne – komentarz. Warszawa 2016</w:t>
            </w:r>
          </w:p>
          <w:p w14:paraId="56A25B17" w14:textId="77777777" w:rsidR="00C36F0D" w:rsidRPr="00FC02F0" w:rsidRDefault="00C36F0D" w:rsidP="00FC02F0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FC02F0">
              <w:rPr>
                <w:rFonts w:cs="Arial"/>
                <w:color w:val="auto"/>
                <w:szCs w:val="18"/>
              </w:rPr>
              <w:t>Ustawa z dnia 14 czerwca 1960 r. – Kodeks postępowania administracyjnego (Dz. U. z 2017 r. poz.1257)</w:t>
            </w:r>
          </w:p>
          <w:p w14:paraId="2D8D6FA7" w14:textId="77777777" w:rsidR="00C36F0D" w:rsidRPr="00FC02F0" w:rsidRDefault="00C36F0D" w:rsidP="00FC02F0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FC02F0">
              <w:rPr>
                <w:rFonts w:cs="Arial"/>
                <w:color w:val="auto"/>
                <w:szCs w:val="18"/>
              </w:rPr>
              <w:t>Ustawa z dnia 6 marca 2018 r. – Prawo przedsiębiorców (Dz. U. z 2018 r. poz. 646)</w:t>
            </w:r>
          </w:p>
          <w:p w14:paraId="26011B88" w14:textId="77777777" w:rsidR="00C36F0D" w:rsidRPr="00FC02F0" w:rsidRDefault="00C36F0D" w:rsidP="00FC02F0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FC02F0">
              <w:rPr>
                <w:rFonts w:cs="Arial"/>
                <w:color w:val="auto"/>
                <w:szCs w:val="18"/>
              </w:rPr>
              <w:t>Prawo i postępowanie administracyjne w pigułce – C.H. BECK</w:t>
            </w:r>
          </w:p>
          <w:p w14:paraId="4282F708" w14:textId="0AB89A01" w:rsidR="00395C20" w:rsidRPr="00FC02F0" w:rsidRDefault="00395C20" w:rsidP="00FC02F0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auto"/>
                <w:szCs w:val="18"/>
                <w:lang w:val="en-US" w:eastAsia="en-US"/>
              </w:rPr>
            </w:pPr>
            <w:proofErr w:type="spellStart"/>
            <w:r w:rsidRPr="00FC02F0">
              <w:rPr>
                <w:color w:val="auto"/>
                <w:szCs w:val="18"/>
                <w:lang w:val="en-US"/>
              </w:rPr>
              <w:t>Spielmans</w:t>
            </w:r>
            <w:proofErr w:type="spellEnd"/>
            <w:r w:rsidRPr="00FC02F0">
              <w:rPr>
                <w:color w:val="auto"/>
                <w:szCs w:val="18"/>
                <w:lang w:val="en-US"/>
              </w:rPr>
              <w:t xml:space="preserve"> G.I., Parry P.I.:  </w:t>
            </w:r>
            <w:r w:rsidRPr="00FC02F0">
              <w:rPr>
                <w:i/>
                <w:color w:val="auto"/>
                <w:szCs w:val="18"/>
                <w:lang w:val="en-US"/>
              </w:rPr>
              <w:t>From Evidence-based Medicine to Marketing-based Medicine: Evidence from Internal Industry Documents, Bioethical Inquiry</w:t>
            </w:r>
            <w:r w:rsidRPr="00FC02F0">
              <w:rPr>
                <w:color w:val="auto"/>
                <w:szCs w:val="18"/>
                <w:lang w:val="en-US"/>
              </w:rPr>
              <w:t xml:space="preserve">.  DOI 10.1007/s11673-010-9208-8, Springer </w:t>
            </w:r>
            <w:proofErr w:type="spellStart"/>
            <w:r w:rsidRPr="00FC02F0">
              <w:rPr>
                <w:color w:val="auto"/>
                <w:szCs w:val="18"/>
                <w:lang w:val="en-US"/>
              </w:rPr>
              <w:t>Science+Business</w:t>
            </w:r>
            <w:proofErr w:type="spellEnd"/>
            <w:r w:rsidRPr="00FC02F0">
              <w:rPr>
                <w:color w:val="auto"/>
                <w:szCs w:val="18"/>
                <w:lang w:val="en-US"/>
              </w:rPr>
              <w:t xml:space="preserve"> Media, Published online: </w:t>
            </w:r>
            <w:r w:rsidR="00A46BE5" w:rsidRPr="00FC02F0">
              <w:rPr>
                <w:color w:val="auto"/>
                <w:szCs w:val="18"/>
                <w:lang w:val="en-US"/>
              </w:rPr>
              <w:t xml:space="preserve">              </w:t>
            </w:r>
            <w:r w:rsidRPr="00FC02F0">
              <w:rPr>
                <w:color w:val="auto"/>
                <w:szCs w:val="18"/>
                <w:lang w:val="en-US"/>
              </w:rPr>
              <w:t>21</w:t>
            </w:r>
            <w:r w:rsidR="00A46BE5" w:rsidRPr="00FC02F0">
              <w:rPr>
                <w:color w:val="auto"/>
                <w:szCs w:val="18"/>
                <w:lang w:val="en-US"/>
              </w:rPr>
              <w:t xml:space="preserve"> </w:t>
            </w:r>
            <w:r w:rsidRPr="00FC02F0">
              <w:rPr>
                <w:color w:val="auto"/>
                <w:szCs w:val="18"/>
                <w:lang w:val="en-US"/>
              </w:rPr>
              <w:t>January 2010.</w:t>
            </w:r>
          </w:p>
          <w:p w14:paraId="6855F003" w14:textId="77777777" w:rsidR="00F678E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</w:rPr>
              <w:t xml:space="preserve">Rabek J. F.: </w:t>
            </w:r>
            <w:r w:rsidRPr="00FC02F0">
              <w:rPr>
                <w:i/>
                <w:color w:val="auto"/>
                <w:szCs w:val="18"/>
              </w:rPr>
              <w:t>Polimery. Otrzymywanie, metody badawcze, zastosowanie</w:t>
            </w:r>
            <w:r w:rsidRPr="00FC02F0">
              <w:rPr>
                <w:color w:val="auto"/>
                <w:szCs w:val="18"/>
              </w:rPr>
              <w:t>. Wydawnictwo Naukowe PWN, Warszawa 2013</w:t>
            </w:r>
          </w:p>
          <w:p w14:paraId="43E59821" w14:textId="77777777" w:rsidR="00F678E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  <w:lang w:val="de-DE"/>
              </w:rPr>
              <w:t xml:space="preserve">Bauer K.H., </w:t>
            </w:r>
            <w:proofErr w:type="spellStart"/>
            <w:r w:rsidRPr="00FC02F0">
              <w:rPr>
                <w:color w:val="auto"/>
                <w:szCs w:val="18"/>
                <w:lang w:val="de-DE"/>
              </w:rPr>
              <w:t>Frömming</w:t>
            </w:r>
            <w:proofErr w:type="spellEnd"/>
            <w:r w:rsidRPr="00FC02F0">
              <w:rPr>
                <w:color w:val="auto"/>
                <w:szCs w:val="18"/>
                <w:lang w:val="de-DE"/>
              </w:rPr>
              <w:t xml:space="preserve"> K.H., Führer C. (</w:t>
            </w:r>
            <w:proofErr w:type="spellStart"/>
            <w:r w:rsidRPr="00FC02F0">
              <w:rPr>
                <w:color w:val="auto"/>
                <w:szCs w:val="18"/>
                <w:lang w:val="de-DE"/>
              </w:rPr>
              <w:t>tłum</w:t>
            </w:r>
            <w:proofErr w:type="spellEnd"/>
            <w:r w:rsidRPr="00FC02F0">
              <w:rPr>
                <w:color w:val="auto"/>
                <w:szCs w:val="18"/>
                <w:lang w:val="de-DE"/>
              </w:rPr>
              <w:t xml:space="preserve">. </w:t>
            </w:r>
            <w:r w:rsidRPr="00FC02F0">
              <w:rPr>
                <w:color w:val="auto"/>
                <w:szCs w:val="18"/>
              </w:rPr>
              <w:t xml:space="preserve">J. Pluta): </w:t>
            </w:r>
            <w:r w:rsidRPr="00FC02F0">
              <w:rPr>
                <w:i/>
                <w:color w:val="auto"/>
                <w:szCs w:val="18"/>
              </w:rPr>
              <w:t>Technologia postaci leku z elementami biofarmacji</w:t>
            </w:r>
            <w:r w:rsidRPr="00FC02F0">
              <w:rPr>
                <w:color w:val="auto"/>
                <w:szCs w:val="18"/>
              </w:rPr>
              <w:t xml:space="preserve">. </w:t>
            </w:r>
            <w:proofErr w:type="spellStart"/>
            <w:r w:rsidRPr="00FC02F0">
              <w:rPr>
                <w:color w:val="auto"/>
                <w:szCs w:val="18"/>
              </w:rPr>
              <w:t>MedPharm</w:t>
            </w:r>
            <w:proofErr w:type="spellEnd"/>
            <w:r w:rsidRPr="00FC02F0">
              <w:rPr>
                <w:color w:val="auto"/>
                <w:szCs w:val="18"/>
              </w:rPr>
              <w:t xml:space="preserve"> Polska, Wrocław 2012 </w:t>
            </w:r>
          </w:p>
          <w:p w14:paraId="5A09F930" w14:textId="77777777" w:rsidR="00F678E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</w:rPr>
              <w:t xml:space="preserve">Patrick G. L.  (tłum. E. Mikiciuk-Olasik, M. Witczak): </w:t>
            </w:r>
            <w:r w:rsidRPr="00FC02F0">
              <w:rPr>
                <w:i/>
                <w:color w:val="auto"/>
                <w:szCs w:val="18"/>
              </w:rPr>
              <w:t>Chemia medyczna. Podstawowe zagadnienia</w:t>
            </w:r>
            <w:r w:rsidRPr="00FC02F0">
              <w:rPr>
                <w:color w:val="auto"/>
                <w:szCs w:val="18"/>
              </w:rPr>
              <w:t>. Wydawnictwo Naukowo-Techniczne Warszawa 2003</w:t>
            </w:r>
          </w:p>
          <w:p w14:paraId="4BA9800D" w14:textId="77777777" w:rsidR="00F678E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proofErr w:type="spellStart"/>
            <w:r w:rsidRPr="00FC02F0">
              <w:rPr>
                <w:color w:val="auto"/>
                <w:szCs w:val="18"/>
              </w:rPr>
              <w:t>Silverman</w:t>
            </w:r>
            <w:proofErr w:type="spellEnd"/>
            <w:r w:rsidRPr="00FC02F0">
              <w:rPr>
                <w:color w:val="auto"/>
                <w:szCs w:val="18"/>
              </w:rPr>
              <w:t xml:space="preserve"> R. B. (tłum. E. Mikiciuk-Olasik, M. Witczak): </w:t>
            </w:r>
            <w:r w:rsidRPr="00FC02F0">
              <w:rPr>
                <w:i/>
                <w:color w:val="auto"/>
                <w:szCs w:val="18"/>
              </w:rPr>
              <w:t>Chemia organiczna w projektowaniu leków</w:t>
            </w:r>
            <w:r w:rsidRPr="00FC02F0">
              <w:rPr>
                <w:color w:val="auto"/>
                <w:szCs w:val="18"/>
              </w:rPr>
              <w:t>. Wydawnictwo Naukowo-Techniczne Warszawa 2004</w:t>
            </w:r>
          </w:p>
          <w:p w14:paraId="2EC471F3" w14:textId="77777777" w:rsidR="00F678E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</w:rPr>
              <w:t xml:space="preserve">Błażewicz S., Stoch L. (red.): </w:t>
            </w:r>
            <w:r w:rsidRPr="00FC02F0">
              <w:rPr>
                <w:i/>
                <w:color w:val="auto"/>
                <w:szCs w:val="18"/>
              </w:rPr>
              <w:t>Biomateriały</w:t>
            </w:r>
            <w:r w:rsidRPr="00FC02F0">
              <w:rPr>
                <w:color w:val="auto"/>
                <w:szCs w:val="18"/>
              </w:rPr>
              <w:t>. Akademicka Oficyna Wydawnicza EXIT Warszawa 2003</w:t>
            </w:r>
          </w:p>
          <w:p w14:paraId="4A944D51" w14:textId="77777777" w:rsidR="001759A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</w:rPr>
              <w:t>Wybrane artykuły przeglądowe dotyczące polimerów biomedycznych opublikowane w renomowanych czasopismach</w:t>
            </w:r>
          </w:p>
          <w:p w14:paraId="47BFFACE" w14:textId="055162AD" w:rsidR="00014630" w:rsidRPr="00FC02F0" w:rsidRDefault="00F678E0" w:rsidP="006C63B2">
            <w:pPr>
              <w:pStyle w:val="Akapitzlist"/>
              <w:spacing w:after="0" w:line="240" w:lineRule="auto"/>
              <w:ind w:firstLine="0"/>
              <w:jc w:val="both"/>
              <w:rPr>
                <w:color w:val="auto"/>
              </w:rPr>
            </w:pPr>
            <w:r w:rsidRPr="00FC02F0">
              <w:rPr>
                <w:color w:val="auto"/>
                <w:szCs w:val="18"/>
              </w:rPr>
              <w:t>naukowych</w:t>
            </w:r>
          </w:p>
        </w:tc>
      </w:tr>
    </w:tbl>
    <w:p w14:paraId="4742B585" w14:textId="7E4DA10D" w:rsidR="00C01834" w:rsidRPr="00FB40A5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4729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924839">
        <w:trPr>
          <w:trHeight w:val="597"/>
        </w:trPr>
        <w:tc>
          <w:tcPr>
            <w:tcW w:w="2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4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1E741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924839">
        <w:trPr>
          <w:trHeight w:val="806"/>
        </w:trPr>
        <w:tc>
          <w:tcPr>
            <w:tcW w:w="2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23AAE4D5" w:rsidR="00070758" w:rsidRPr="00147CE5" w:rsidRDefault="004E40A7" w:rsidP="00FF4A4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4E40A7">
              <w:rPr>
                <w:color w:val="auto"/>
              </w:rPr>
              <w:t>A.U19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A.U21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B.U10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B.U11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B.U12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C.U5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C.U6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C.U7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C.U8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C.U9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C.U10</w:t>
            </w:r>
            <w:r w:rsidR="00147CE5">
              <w:rPr>
                <w:color w:val="auto"/>
              </w:rPr>
              <w:t>,</w:t>
            </w:r>
            <w:r w:rsidRPr="004E40A7">
              <w:rPr>
                <w:color w:val="auto"/>
              </w:rPr>
              <w:t xml:space="preserve"> C.U11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C.U12</w:t>
            </w:r>
            <w:r w:rsidR="00147CE5">
              <w:rPr>
                <w:color w:val="auto"/>
              </w:rPr>
              <w:t>,</w:t>
            </w:r>
            <w:r w:rsidRPr="004E40A7">
              <w:rPr>
                <w:color w:val="auto"/>
              </w:rPr>
              <w:t xml:space="preserve"> C.U13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C.U14</w:t>
            </w:r>
            <w:r w:rsidR="00147CE5">
              <w:rPr>
                <w:color w:val="auto"/>
              </w:rPr>
              <w:t>,</w:t>
            </w:r>
            <w:r w:rsidRPr="004E40A7">
              <w:rPr>
                <w:color w:val="auto"/>
              </w:rPr>
              <w:t xml:space="preserve"> C.U19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C.U24</w:t>
            </w:r>
            <w:r w:rsidR="00147CE5">
              <w:rPr>
                <w:color w:val="auto"/>
              </w:rPr>
              <w:t>,</w:t>
            </w:r>
            <w:r w:rsidRPr="004E40A7">
              <w:rPr>
                <w:color w:val="auto"/>
              </w:rPr>
              <w:t xml:space="preserve"> C.U25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C.U26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C.U27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C.U28</w:t>
            </w:r>
            <w:r w:rsidR="00147CE5">
              <w:rPr>
                <w:color w:val="auto"/>
              </w:rPr>
              <w:t>,</w:t>
            </w:r>
            <w:r w:rsidRPr="004E40A7">
              <w:rPr>
                <w:color w:val="auto"/>
              </w:rPr>
              <w:t xml:space="preserve"> C.U34</w:t>
            </w:r>
            <w:r w:rsidR="00147CE5">
              <w:rPr>
                <w:color w:val="auto"/>
              </w:rPr>
              <w:t>,</w:t>
            </w:r>
            <w:r w:rsidRPr="004E40A7">
              <w:rPr>
                <w:color w:val="auto"/>
              </w:rPr>
              <w:t xml:space="preserve"> </w:t>
            </w:r>
            <w:r w:rsidRPr="004E40A7">
              <w:t>E.U1</w:t>
            </w:r>
            <w:r w:rsidR="00147CE5">
              <w:t>,</w:t>
            </w:r>
            <w:r w:rsidRPr="004E40A7">
              <w:t xml:space="preserve"> E.U3</w:t>
            </w:r>
            <w:r w:rsidR="00147CE5">
              <w:t xml:space="preserve">, </w:t>
            </w:r>
            <w:r w:rsidRPr="004E40A7">
              <w:t>E.U4</w:t>
            </w:r>
            <w:r w:rsidR="00147CE5">
              <w:t>,</w:t>
            </w:r>
            <w:r w:rsidRPr="004E40A7">
              <w:t xml:space="preserve"> E.U13</w:t>
            </w:r>
            <w:r w:rsidR="00147CE5">
              <w:t xml:space="preserve">, </w:t>
            </w:r>
            <w:r w:rsidRPr="004E40A7">
              <w:rPr>
                <w:color w:val="auto"/>
              </w:rPr>
              <w:t>E.U17</w:t>
            </w:r>
            <w:r w:rsidR="00147CE5">
              <w:rPr>
                <w:color w:val="auto"/>
              </w:rPr>
              <w:t>,</w:t>
            </w:r>
            <w:r w:rsidRPr="004E40A7">
              <w:rPr>
                <w:color w:val="auto"/>
              </w:rPr>
              <w:t xml:space="preserve"> E.U21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rFonts w:cstheme="minorHAnsi"/>
                <w:color w:val="auto"/>
                <w:szCs w:val="18"/>
              </w:rPr>
              <w:t>E.U25</w:t>
            </w:r>
            <w:r w:rsidR="00147CE5">
              <w:rPr>
                <w:color w:val="auto"/>
                <w:szCs w:val="18"/>
              </w:rPr>
              <w:t xml:space="preserve">, </w:t>
            </w:r>
            <w:r w:rsidRPr="004E40A7">
              <w:rPr>
                <w:color w:val="auto"/>
              </w:rPr>
              <w:t>FBP_U22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W1</w:t>
            </w:r>
            <w:r w:rsidR="00147CE5">
              <w:rPr>
                <w:color w:val="auto"/>
              </w:rPr>
              <w:t xml:space="preserve">, </w:t>
            </w:r>
            <w:r w:rsidRPr="004E40A7">
              <w:rPr>
                <w:color w:val="auto"/>
              </w:rPr>
              <w:t>W2</w:t>
            </w:r>
            <w:r w:rsidR="00147CE5">
              <w:rPr>
                <w:color w:val="auto"/>
              </w:rPr>
              <w:t xml:space="preserve">, </w:t>
            </w:r>
            <w:r w:rsidRPr="004E40A7">
              <w:t>E.W13</w:t>
            </w:r>
            <w:r w:rsidR="00147CE5">
              <w:t xml:space="preserve">, </w:t>
            </w:r>
            <w:r w:rsidRPr="004E40A7">
              <w:t>E.W14</w:t>
            </w:r>
            <w:r w:rsidR="00147CE5">
              <w:t xml:space="preserve">, </w:t>
            </w:r>
            <w:r w:rsidRPr="004E40A7">
              <w:t>E.W15</w:t>
            </w:r>
            <w:r w:rsidR="00147CE5">
              <w:t xml:space="preserve">, </w:t>
            </w:r>
            <w:r w:rsidRPr="004E40A7">
              <w:rPr>
                <w:color w:val="auto"/>
              </w:rPr>
              <w:t>FBP_W13</w:t>
            </w:r>
            <w:r w:rsidR="00147CE5">
              <w:t xml:space="preserve">, </w:t>
            </w:r>
            <w:r w:rsidRPr="004E40A7">
              <w:rPr>
                <w:color w:val="auto"/>
              </w:rPr>
              <w:t>FBP_W14</w:t>
            </w:r>
            <w:r w:rsidR="00147CE5">
              <w:t xml:space="preserve">, </w:t>
            </w:r>
            <w:r w:rsidRPr="004E40A7">
              <w:t>E.U7</w:t>
            </w:r>
            <w:r w:rsidR="00147CE5">
              <w:t xml:space="preserve">, </w:t>
            </w:r>
            <w:r w:rsidRPr="004E40A7">
              <w:t>E.U15</w:t>
            </w:r>
            <w:r w:rsidR="00147CE5">
              <w:t xml:space="preserve">, </w:t>
            </w:r>
            <w:r w:rsidRPr="004E40A7">
              <w:t>E.U28</w:t>
            </w:r>
            <w:r w:rsidR="00147CE5">
              <w:t xml:space="preserve">, </w:t>
            </w:r>
            <w:r w:rsidR="0036380A">
              <w:rPr>
                <w:color w:val="auto"/>
              </w:rPr>
              <w:t>K</w:t>
            </w:r>
            <w:r w:rsidR="00D85F8C">
              <w:rPr>
                <w:color w:val="auto"/>
              </w:rPr>
              <w:t>2, K3, K7, K8</w:t>
            </w:r>
          </w:p>
        </w:tc>
        <w:tc>
          <w:tcPr>
            <w:tcW w:w="4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36BC5697" w:rsidR="0077296F" w:rsidRPr="00C01834" w:rsidRDefault="005B68FF" w:rsidP="00FF4A4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Zaliczenie testowe </w:t>
            </w:r>
            <w:r w:rsidR="00AE72D4">
              <w:rPr>
                <w:color w:val="auto"/>
              </w:rPr>
              <w:t>z możliwością pytań otwartych</w:t>
            </w:r>
            <w:r w:rsidR="005222BC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9FD603C" w14:textId="77777777" w:rsidR="00BD7E8A" w:rsidRDefault="00BD7E8A" w:rsidP="00FF4A4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Zaliczenie bloku wymaga zdobycia na teście co najmniej 51% możliwych punktów.</w:t>
            </w:r>
          </w:p>
          <w:p w14:paraId="4D20FD21" w14:textId="4AFFED94" w:rsidR="00BD7E8A" w:rsidRPr="00C01834" w:rsidRDefault="006403C3" w:rsidP="00FF4A4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Liczba punktów procentowych decyduje o ocenie z bloku Farmacja </w:t>
            </w:r>
            <w:r w:rsidR="004D5ED0">
              <w:rPr>
                <w:color w:val="auto"/>
              </w:rPr>
              <w:t>P</w:t>
            </w:r>
            <w:r>
              <w:rPr>
                <w:color w:val="auto"/>
              </w:rPr>
              <w:t xml:space="preserve">rzemysłowa i </w:t>
            </w:r>
            <w:r w:rsidR="004D5ED0">
              <w:rPr>
                <w:color w:val="auto"/>
              </w:rPr>
              <w:t>B</w:t>
            </w:r>
            <w:r w:rsidR="005222BC">
              <w:rPr>
                <w:color w:val="auto"/>
              </w:rPr>
              <w:t xml:space="preserve">iotechnologia </w:t>
            </w:r>
            <w:r w:rsidR="004D5ED0">
              <w:rPr>
                <w:color w:val="auto"/>
              </w:rPr>
              <w:t>F</w:t>
            </w:r>
            <w:r w:rsidR="005222BC">
              <w:rPr>
                <w:color w:val="auto"/>
              </w:rPr>
              <w:t>armaceutyczna.</w:t>
            </w:r>
          </w:p>
        </w:tc>
      </w:tr>
    </w:tbl>
    <w:p w14:paraId="284CD125" w14:textId="6EEB7184" w:rsidR="006F6A11" w:rsidRDefault="006F6A11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p w14:paraId="4C5B9456" w14:textId="77777777" w:rsidR="00C175D5" w:rsidRPr="00E55362" w:rsidRDefault="00C175D5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E419A79" w:rsidR="00014630" w:rsidRPr="00E55362" w:rsidRDefault="00E55362" w:rsidP="00982568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>Informacje dodatkowe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CBE2B3" w14:textId="1EDC26B5" w:rsidR="00D5560A" w:rsidRPr="00D5560A" w:rsidRDefault="00D5560A" w:rsidP="00D5560A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Informacje dotyczące przedmiotów zamieszczone są w przewodniku dydaktycznym. Konsultacje </w:t>
            </w:r>
            <w:r w:rsidR="001B4570">
              <w:rPr>
                <w:rFonts w:cs="Arial"/>
                <w:szCs w:val="18"/>
              </w:rPr>
              <w:t xml:space="preserve">z nauczycielami akademickimi </w:t>
            </w:r>
            <w:r w:rsidRPr="00D5560A">
              <w:rPr>
                <w:rFonts w:cs="Arial"/>
                <w:szCs w:val="18"/>
              </w:rPr>
              <w:t>udzielane są w godzinach pracy Zakładów.</w:t>
            </w:r>
            <w:r w:rsidR="00603BA8">
              <w:rPr>
                <w:rFonts w:cs="Arial"/>
                <w:szCs w:val="18"/>
              </w:rPr>
              <w:t xml:space="preserve"> </w:t>
            </w:r>
            <w:r w:rsidRPr="00D5560A">
              <w:rPr>
                <w:rFonts w:cs="Arial"/>
                <w:szCs w:val="18"/>
              </w:rPr>
              <w:t xml:space="preserve">Studenci zgłaszający się na ćwiczenia mają obowiązek posiadać fartuch laboratoryjny. </w:t>
            </w:r>
          </w:p>
          <w:p w14:paraId="41EEF783" w14:textId="2968CCB1" w:rsidR="001E658E" w:rsidRDefault="00D5560A" w:rsidP="001E658E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>Warunkiem przystąpienia do ćwiczeń jest posiadanie aktualnego ubezpieczenia.</w:t>
            </w:r>
            <w:r w:rsidR="001E658E">
              <w:rPr>
                <w:rFonts w:cs="Arial"/>
                <w:szCs w:val="18"/>
              </w:rPr>
              <w:t xml:space="preserve"> Obecność na wykładach fakultatywnych jest obowiązkowa, prowadzący poszczególne przedmioty </w:t>
            </w:r>
            <w:r w:rsidR="00F7048F">
              <w:rPr>
                <w:rFonts w:cs="Arial"/>
                <w:szCs w:val="18"/>
              </w:rPr>
              <w:t>decydują o</w:t>
            </w:r>
            <w:r w:rsidR="001E658E">
              <w:rPr>
                <w:rFonts w:cs="Arial"/>
                <w:szCs w:val="18"/>
              </w:rPr>
              <w:t xml:space="preserve"> </w:t>
            </w:r>
            <w:r w:rsidR="00F7048F">
              <w:rPr>
                <w:rFonts w:cs="Arial"/>
                <w:szCs w:val="18"/>
              </w:rPr>
              <w:t>zasadach</w:t>
            </w:r>
            <w:r w:rsidR="001E658E">
              <w:rPr>
                <w:rFonts w:cs="Arial"/>
                <w:szCs w:val="18"/>
              </w:rPr>
              <w:t xml:space="preserve"> dopuszczenia do zaliczenia pisemnego w wypadku nieobecności</w:t>
            </w:r>
            <w:r w:rsidR="00F7048F">
              <w:rPr>
                <w:rFonts w:cs="Arial"/>
                <w:szCs w:val="18"/>
              </w:rPr>
              <w:t xml:space="preserve"> na ich przedmiocie</w:t>
            </w:r>
            <w:r w:rsidR="001E658E">
              <w:rPr>
                <w:rFonts w:cs="Arial"/>
                <w:szCs w:val="18"/>
              </w:rPr>
              <w:t>.</w:t>
            </w:r>
          </w:p>
          <w:p w14:paraId="0D420ED8" w14:textId="493CF0CE" w:rsidR="00F53F22" w:rsidRDefault="00AE72D4" w:rsidP="001E658E">
            <w:r>
              <w:rPr>
                <w:lang w:eastAsia="en-US"/>
              </w:rPr>
              <w:t xml:space="preserve">Przedmioty realizowane w ramach bloku są zaliczane na ocenę w formie zaliczenia testowego z możliwością obecności pytań otwartych. Zaliczenie odbywa się pod koniec każdego </w:t>
            </w:r>
            <w:r w:rsidR="00E4378D">
              <w:rPr>
                <w:lang w:eastAsia="en-US"/>
              </w:rPr>
              <w:t>semes</w:t>
            </w:r>
            <w:r w:rsidR="004D5ED0">
              <w:rPr>
                <w:lang w:eastAsia="en-US"/>
              </w:rPr>
              <w:t>tru i obejmuje materiał</w:t>
            </w:r>
            <w:r w:rsidR="001B6EFC">
              <w:rPr>
                <w:lang w:eastAsia="en-US"/>
              </w:rPr>
              <w:t>y</w:t>
            </w:r>
            <w:r w:rsidR="004D5ED0">
              <w:rPr>
                <w:lang w:eastAsia="en-US"/>
              </w:rPr>
              <w:t xml:space="preserve"> przedmiotów</w:t>
            </w:r>
            <w:r>
              <w:rPr>
                <w:lang w:eastAsia="en-US"/>
              </w:rPr>
              <w:t xml:space="preserve">, </w:t>
            </w:r>
            <w:r w:rsidR="00CE72B2">
              <w:rPr>
                <w:lang w:eastAsia="en-US"/>
              </w:rPr>
              <w:t>które były realizowane w danym semestrze</w:t>
            </w:r>
            <w:r w:rsidR="005222BC">
              <w:rPr>
                <w:lang w:eastAsia="en-US"/>
              </w:rPr>
              <w:t>.</w:t>
            </w:r>
            <w:r w:rsidR="00CE72B2">
              <w:rPr>
                <w:lang w:eastAsia="en-US"/>
              </w:rPr>
              <w:t xml:space="preserve"> Ilość punktów do zdobycia na teście zależy od ilości godzin realizowanych w danym semestrze</w:t>
            </w:r>
            <w:r w:rsidR="00215018">
              <w:rPr>
                <w:lang w:eastAsia="en-US"/>
              </w:rPr>
              <w:t>, według klucza 2,5h dydaktycznej – 1pkt na zaliczeniu semestralnym</w:t>
            </w:r>
            <w:r w:rsidR="00CE72B2">
              <w:rPr>
                <w:lang w:eastAsia="en-US"/>
              </w:rPr>
              <w:t xml:space="preserve">. Ilość punktów </w:t>
            </w:r>
            <w:r w:rsidR="00215018">
              <w:rPr>
                <w:lang w:eastAsia="en-US"/>
              </w:rPr>
              <w:t xml:space="preserve">do zdobycia </w:t>
            </w:r>
            <w:r w:rsidR="00CE72B2">
              <w:rPr>
                <w:lang w:eastAsia="en-US"/>
              </w:rPr>
              <w:t>z po</w:t>
            </w:r>
            <w:r w:rsidR="001B6EFC">
              <w:rPr>
                <w:lang w:eastAsia="en-US"/>
              </w:rPr>
              <w:t>szczególnego</w:t>
            </w:r>
            <w:r w:rsidR="00CE72B2">
              <w:rPr>
                <w:lang w:eastAsia="en-US"/>
              </w:rPr>
              <w:t xml:space="preserve"> przedmiotu </w:t>
            </w:r>
            <w:r w:rsidR="00215018">
              <w:rPr>
                <w:lang w:eastAsia="en-US"/>
              </w:rPr>
              <w:t>jest wprost proporcjonalna do ilości</w:t>
            </w:r>
            <w:r w:rsidR="00CE72B2">
              <w:rPr>
                <w:lang w:eastAsia="en-US"/>
              </w:rPr>
              <w:t xml:space="preserve"> godzin dydaktycznych</w:t>
            </w:r>
            <w:r w:rsidR="00215018">
              <w:rPr>
                <w:lang w:eastAsia="en-US"/>
              </w:rPr>
              <w:t xml:space="preserve"> które</w:t>
            </w:r>
            <w:r w:rsidR="00CE72B2">
              <w:rPr>
                <w:lang w:eastAsia="en-US"/>
              </w:rPr>
              <w:t xml:space="preserve"> przypadał</w:t>
            </w:r>
            <w:r w:rsidR="00215018">
              <w:rPr>
                <w:lang w:eastAsia="en-US"/>
              </w:rPr>
              <w:t>y</w:t>
            </w:r>
            <w:r w:rsidR="00CE72B2">
              <w:rPr>
                <w:lang w:eastAsia="en-US"/>
              </w:rPr>
              <w:t xml:space="preserve"> w danym semestrze na ten przedmiot</w:t>
            </w:r>
            <w:r w:rsidR="00215018">
              <w:rPr>
                <w:lang w:eastAsia="en-US"/>
              </w:rPr>
              <w:t>, przykład: jeżeli przedmiot jest realizowany w 5h dydaktycznych to na teście można zdobyć z tego przedmiotu 2pkt,  natomiast z przedmiotu, który był realizowany w 25h dydaktycznych można zdobyć</w:t>
            </w:r>
            <w:r w:rsidR="001B6EFC">
              <w:rPr>
                <w:lang w:eastAsia="en-US"/>
              </w:rPr>
              <w:t xml:space="preserve"> 10</w:t>
            </w:r>
            <w:r w:rsidR="00215018">
              <w:rPr>
                <w:lang w:eastAsia="en-US"/>
              </w:rPr>
              <w:t xml:space="preserve"> punktów. </w:t>
            </w:r>
            <w:r w:rsidR="002F3CB3">
              <w:t>L</w:t>
            </w:r>
            <w:r w:rsidR="002F3CB3" w:rsidRPr="007A49E3">
              <w:t xml:space="preserve">iczba </w:t>
            </w:r>
            <w:r w:rsidR="002F3CB3">
              <w:t>u</w:t>
            </w:r>
            <w:r w:rsidR="002F3CB3" w:rsidRPr="007A49E3">
              <w:t xml:space="preserve">zyskanych punktów </w:t>
            </w:r>
            <w:r w:rsidR="006403C3">
              <w:t xml:space="preserve">procentowych </w:t>
            </w:r>
            <w:r w:rsidR="002F3CB3" w:rsidRPr="007A49E3">
              <w:t>decyduje o ocenie.</w:t>
            </w:r>
          </w:p>
          <w:tbl>
            <w:tblPr>
              <w:tblStyle w:val="Tabela-Siatk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5000"/>
              <w:gridCol w:w="5000"/>
            </w:tblGrid>
            <w:tr w:rsidR="00DC1519" w14:paraId="12596FBC" w14:textId="77777777" w:rsidTr="001E741F">
              <w:tc>
                <w:tcPr>
                  <w:tcW w:w="5000" w:type="dxa"/>
                  <w:vAlign w:val="center"/>
                </w:tcPr>
                <w:p w14:paraId="2775C41A" w14:textId="725BAC3A" w:rsidR="00DC1519" w:rsidRPr="00DC1519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DC1519">
                    <w:rPr>
                      <w:rFonts w:cs="Arial"/>
                      <w:bCs/>
                      <w:iCs/>
                      <w:szCs w:val="18"/>
                    </w:rPr>
                    <w:t>ocena</w:t>
                  </w:r>
                </w:p>
              </w:tc>
              <w:tc>
                <w:tcPr>
                  <w:tcW w:w="5000" w:type="dxa"/>
                  <w:vAlign w:val="center"/>
                </w:tcPr>
                <w:p w14:paraId="6BF0DCF4" w14:textId="4D54CF05" w:rsidR="00DC1519" w:rsidRPr="00DC1519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DC1519">
                    <w:rPr>
                      <w:rFonts w:cs="Arial"/>
                      <w:bCs/>
                      <w:iCs/>
                      <w:szCs w:val="18"/>
                    </w:rPr>
                    <w:t>kryteria</w:t>
                  </w:r>
                </w:p>
              </w:tc>
            </w:tr>
            <w:tr w:rsidR="00DC1519" w14:paraId="60529855" w14:textId="77777777" w:rsidTr="001E741F">
              <w:tc>
                <w:tcPr>
                  <w:tcW w:w="5000" w:type="dxa"/>
                  <w:vAlign w:val="center"/>
                </w:tcPr>
                <w:p w14:paraId="0C2032C7" w14:textId="41EB1AD7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2,0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ndst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  <w:vAlign w:val="center"/>
                </w:tcPr>
                <w:p w14:paraId="4996DE30" w14:textId="043803F9" w:rsidR="00DC1519" w:rsidRPr="00C17F82" w:rsidRDefault="00DC1519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 xml:space="preserve">uzyskanie poniżej 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 xml:space="preserve">51 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punktów</w:t>
                  </w:r>
                </w:p>
                <w:p w14:paraId="4A48A79A" w14:textId="2C7825B7" w:rsidR="00DC1519" w:rsidRPr="00C17F82" w:rsidRDefault="00DC1519" w:rsidP="00F678E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05085E50" w14:textId="77777777" w:rsidTr="001E741F">
              <w:tc>
                <w:tcPr>
                  <w:tcW w:w="5000" w:type="dxa"/>
                  <w:vAlign w:val="center"/>
                </w:tcPr>
                <w:p w14:paraId="5BAAE977" w14:textId="737187FD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3,0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dost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  <w:vAlign w:val="center"/>
                </w:tcPr>
                <w:p w14:paraId="38080F32" w14:textId="31BC1540" w:rsidR="00DC1519" w:rsidRPr="00C17F82" w:rsidRDefault="005222BC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>
                    <w:rPr>
                      <w:rFonts w:cs="Arial"/>
                      <w:bCs/>
                      <w:color w:val="auto"/>
                      <w:szCs w:val="18"/>
                    </w:rPr>
                    <w:t>51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 &lt;procentowy udział punktów ≤6</w:t>
                  </w:r>
                  <w:r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46CB6C59" w14:textId="184B9D8C" w:rsidR="00DC1519" w:rsidRPr="00C17F82" w:rsidRDefault="00DC1519" w:rsidP="00392949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59F7C2F2" w14:textId="77777777" w:rsidTr="001E741F">
              <w:tc>
                <w:tcPr>
                  <w:tcW w:w="5000" w:type="dxa"/>
                  <w:vAlign w:val="center"/>
                </w:tcPr>
                <w:p w14:paraId="2D16DD95" w14:textId="657AE59A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3,5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ddb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  <w:vAlign w:val="center"/>
                </w:tcPr>
                <w:p w14:paraId="18CDD834" w14:textId="597E55C9" w:rsidR="00DC1519" w:rsidRPr="00C17F82" w:rsidRDefault="005222BC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>
                    <w:rPr>
                      <w:rFonts w:cs="Arial"/>
                      <w:bCs/>
                      <w:color w:val="auto"/>
                      <w:szCs w:val="18"/>
                    </w:rPr>
                    <w:t>61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≤7</w:t>
                  </w:r>
                  <w:r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613F71A5" w14:textId="27E7C2F3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52667BF8" w14:textId="77777777" w:rsidTr="001E741F">
              <w:tc>
                <w:tcPr>
                  <w:tcW w:w="5000" w:type="dxa"/>
                  <w:vAlign w:val="center"/>
                </w:tcPr>
                <w:p w14:paraId="10FEAF5C" w14:textId="36C725FA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4,0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db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  <w:vAlign w:val="center"/>
                </w:tcPr>
                <w:p w14:paraId="161528CC" w14:textId="3E47E9E9" w:rsidR="00DC1519" w:rsidRPr="00C17F82" w:rsidRDefault="00DC1519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7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≤8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159A100D" w14:textId="012EBBDF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4C828235" w14:textId="77777777" w:rsidTr="00DC1519">
              <w:tc>
                <w:tcPr>
                  <w:tcW w:w="5000" w:type="dxa"/>
                  <w:vAlign w:val="center"/>
                </w:tcPr>
                <w:p w14:paraId="40AEAA3E" w14:textId="1108CA47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4,5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pdb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</w:tcPr>
                <w:p w14:paraId="35E146C6" w14:textId="6887FAA5" w:rsidR="00DC1519" w:rsidRPr="00C17F82" w:rsidRDefault="00DC1519" w:rsidP="00DC1519">
                  <w:pPr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8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≤9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07C5DB80" w14:textId="78EA1A72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099ACF1F" w14:textId="77777777" w:rsidTr="00DC1519">
              <w:tc>
                <w:tcPr>
                  <w:tcW w:w="5000" w:type="dxa"/>
                  <w:vAlign w:val="center"/>
                </w:tcPr>
                <w:p w14:paraId="45CA1ABF" w14:textId="1944D332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5,0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bdb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</w:tcPr>
                <w:p w14:paraId="20700F2F" w14:textId="68D97440" w:rsidR="00DC1519" w:rsidRPr="00C17F82" w:rsidRDefault="00DC1519" w:rsidP="00DC1519">
                  <w:pPr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9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≤100%</w:t>
                  </w:r>
                </w:p>
                <w:p w14:paraId="7570F603" w14:textId="48058FB6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</w:tbl>
          <w:p w14:paraId="14C5CF2A" w14:textId="77777777" w:rsidR="00EF19C5" w:rsidRDefault="00EF19C5" w:rsidP="00D5560A">
            <w:pPr>
              <w:rPr>
                <w:rFonts w:cs="Arial"/>
                <w:szCs w:val="18"/>
                <w:lang w:eastAsia="en-US"/>
              </w:rPr>
            </w:pPr>
          </w:p>
          <w:p w14:paraId="1C362365" w14:textId="6F232036" w:rsidR="00215018" w:rsidRDefault="00215018" w:rsidP="002F3C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Dopuszcza się dwa terminy zaliczenia: pierwszy dla wszystkich </w:t>
            </w:r>
            <w:r w:rsidR="003534EF">
              <w:rPr>
                <w:lang w:eastAsia="en-US"/>
              </w:rPr>
              <w:t xml:space="preserve">studentów </w:t>
            </w:r>
            <w:r>
              <w:rPr>
                <w:lang w:eastAsia="en-US"/>
              </w:rPr>
              <w:t>i drugi termin</w:t>
            </w:r>
            <w:r w:rsidR="003534EF">
              <w:rPr>
                <w:lang w:eastAsia="en-US"/>
              </w:rPr>
              <w:t xml:space="preserve"> (poprawkowy)</w:t>
            </w:r>
            <w:r>
              <w:rPr>
                <w:lang w:eastAsia="en-US"/>
              </w:rPr>
              <w:t xml:space="preserve"> dla osób, które nie zaliczyły w terminie pierwszym. Ponadto zostanie wyznaczony dodatkowy termin zaliczenia dla osób z usprawiedliwioną nieobecnością na terminie pierwszym.</w:t>
            </w:r>
            <w:r w:rsidR="003534EF">
              <w:rPr>
                <w:lang w:eastAsia="en-US"/>
              </w:rPr>
              <w:t xml:space="preserve"> </w:t>
            </w:r>
            <w:r w:rsidR="00805741">
              <w:t>O przyczynie nieprzystąpienia do zaliczenia student powiadamia koordynatora bloku najpóźniej w ciągu trzech dni roboczych po terminie zaliczenia. Zaświadczenie lekarskie usprawiedliwiające nieobecność, student dostarcza do koordynatora bloku w terminie 7 dni roboczych od dnia wystawienia zaświadczenia, ale nie później niż w ciągu trzech dni roboczych po terminie zaliczenia.</w:t>
            </w:r>
          </w:p>
          <w:p w14:paraId="42733EEE" w14:textId="78BB27B4" w:rsidR="00805741" w:rsidRDefault="003534EF" w:rsidP="00805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Zgodnie z Regulaminem </w:t>
            </w:r>
            <w:r w:rsidR="00805741">
              <w:rPr>
                <w:lang w:eastAsia="en-US"/>
              </w:rPr>
              <w:t xml:space="preserve">Studiów, student w przypadku uzyskania oceny niedostatecznej w pierwszym i drugim terminie </w:t>
            </w:r>
          </w:p>
          <w:p w14:paraId="2E1A4541" w14:textId="7A3F394C" w:rsidR="003534EF" w:rsidRDefault="00805741" w:rsidP="00805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 przedmiotu kończącego się zaliczeniem ma prawo </w:t>
            </w:r>
            <w:r w:rsidR="008548DC">
              <w:rPr>
                <w:lang w:eastAsia="en-US"/>
              </w:rPr>
              <w:t xml:space="preserve"> w ciągu 7 dni od daty zaliczeni </w:t>
            </w:r>
            <w:r>
              <w:rPr>
                <w:lang w:eastAsia="en-US"/>
              </w:rPr>
              <w:t>wystąpić do Dziekana o zgodę na przystąpienie do zaliczenia komisyjnego.</w:t>
            </w:r>
          </w:p>
          <w:p w14:paraId="63AF7526" w14:textId="0D54CE1D" w:rsidR="00D5560A" w:rsidRPr="00F47E48" w:rsidRDefault="002F3CB3" w:rsidP="002F3CB3">
            <w:pPr>
              <w:jc w:val="both"/>
              <w:rPr>
                <w:rFonts w:cs="Arial"/>
                <w:color w:val="auto"/>
                <w:szCs w:val="18"/>
                <w:lang w:val="pt-BR"/>
              </w:rPr>
            </w:pPr>
            <w:r>
              <w:rPr>
                <w:lang w:eastAsia="en-US"/>
              </w:rPr>
              <w:t xml:space="preserve">Ocena jest </w:t>
            </w:r>
            <w:r w:rsidRPr="00AE7BCD">
              <w:rPr>
                <w:lang w:eastAsia="en-US"/>
              </w:rPr>
              <w:t>wpisywan</w:t>
            </w:r>
            <w:r>
              <w:rPr>
                <w:lang w:eastAsia="en-US"/>
              </w:rPr>
              <w:t>a</w:t>
            </w:r>
            <w:r w:rsidRPr="00AE7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do indeksu </w:t>
            </w:r>
            <w:r w:rsidR="00D5560A" w:rsidRPr="00D5560A">
              <w:rPr>
                <w:rFonts w:cs="Arial"/>
                <w:szCs w:val="18"/>
              </w:rPr>
              <w:t xml:space="preserve">przez opiekuna bloku </w:t>
            </w:r>
            <w:r w:rsidR="00D5560A" w:rsidRPr="00D05521">
              <w:rPr>
                <w:rFonts w:cs="Arial"/>
                <w:szCs w:val="18"/>
              </w:rPr>
              <w:t xml:space="preserve">prof. dr hab. Jadwigę </w:t>
            </w:r>
            <w:proofErr w:type="spellStart"/>
            <w:r w:rsidR="00D5560A" w:rsidRPr="00D05521">
              <w:rPr>
                <w:rFonts w:cs="Arial"/>
                <w:szCs w:val="18"/>
              </w:rPr>
              <w:t>Turło</w:t>
            </w:r>
            <w:proofErr w:type="spellEnd"/>
            <w:r w:rsidR="00D5560A" w:rsidRPr="00D5560A">
              <w:rPr>
                <w:rFonts w:cs="Arial"/>
                <w:szCs w:val="18"/>
              </w:rPr>
              <w:t xml:space="preserve"> (</w:t>
            </w:r>
            <w:r w:rsidR="00A20310">
              <w:rPr>
                <w:rFonts w:cs="Arial"/>
                <w:szCs w:val="18"/>
              </w:rPr>
              <w:t>Katedra i Zakład</w:t>
            </w:r>
            <w:r w:rsidR="00D5560A" w:rsidRPr="00D5560A">
              <w:rPr>
                <w:rFonts w:cs="Arial"/>
                <w:szCs w:val="18"/>
              </w:rPr>
              <w:t xml:space="preserve"> Technologii Leków i Biotechnologii Farmaceutycznej), </w:t>
            </w:r>
            <w:r w:rsidR="00D5560A" w:rsidRPr="00D5560A">
              <w:rPr>
                <w:rFonts w:cs="Arial"/>
                <w:szCs w:val="18"/>
                <w:lang w:val="pt-BR"/>
              </w:rPr>
              <w:t xml:space="preserve">e-mail: </w:t>
            </w:r>
            <w:hyperlink r:id="rId16" w:history="1">
              <w:r w:rsidR="00D5560A" w:rsidRPr="00F47E48">
                <w:rPr>
                  <w:rStyle w:val="Hipercze"/>
                  <w:rFonts w:cs="Arial"/>
                  <w:color w:val="auto"/>
                  <w:szCs w:val="18"/>
                  <w:lang w:val="pt-BR"/>
                </w:rPr>
                <w:t>jadwiga.turlo@wum.edu.pl</w:t>
              </w:r>
            </w:hyperlink>
            <w:r w:rsidR="00D5560A" w:rsidRPr="00F47E48">
              <w:rPr>
                <w:rFonts w:cs="Arial"/>
                <w:color w:val="auto"/>
                <w:szCs w:val="18"/>
                <w:lang w:val="pt-BR"/>
              </w:rPr>
              <w:t>.</w:t>
            </w:r>
          </w:p>
          <w:p w14:paraId="5D2E2D50" w14:textId="202DFBFC" w:rsidR="00D5560A" w:rsidRPr="00D5560A" w:rsidRDefault="00D5560A" w:rsidP="00D5560A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Link do strony internetowej </w:t>
            </w:r>
            <w:r w:rsidR="006322C4">
              <w:rPr>
                <w:rFonts w:cs="Arial"/>
                <w:szCs w:val="18"/>
              </w:rPr>
              <w:t>zakładu</w:t>
            </w:r>
            <w:r w:rsidRPr="00D5560A">
              <w:rPr>
                <w:rFonts w:cs="Arial"/>
                <w:szCs w:val="18"/>
              </w:rPr>
              <w:t>:</w:t>
            </w:r>
            <w:r w:rsidRPr="00F47E48">
              <w:rPr>
                <w:rFonts w:cs="Arial"/>
                <w:color w:val="auto"/>
                <w:szCs w:val="18"/>
              </w:rPr>
              <w:t xml:space="preserve"> </w:t>
            </w:r>
            <w:hyperlink r:id="rId17" w:history="1">
              <w:r w:rsidRPr="00F47E48">
                <w:rPr>
                  <w:rStyle w:val="Hipercze"/>
                  <w:rFonts w:cs="Arial"/>
                  <w:color w:val="auto"/>
                  <w:szCs w:val="18"/>
                </w:rPr>
                <w:t>tsl@wum.edu.pl</w:t>
              </w:r>
            </w:hyperlink>
            <w:r w:rsidRPr="00F47E48">
              <w:rPr>
                <w:rFonts w:cs="Arial"/>
                <w:color w:val="auto"/>
                <w:szCs w:val="18"/>
              </w:rPr>
              <w:t>.</w:t>
            </w:r>
          </w:p>
          <w:p w14:paraId="6F3212D9" w14:textId="189963B7" w:rsidR="00331566" w:rsidRDefault="00D5560A" w:rsidP="00D5560A">
            <w:r w:rsidRPr="00D05521">
              <w:lastRenderedPageBreak/>
              <w:t>Osoba odpowiedzialna za organizację dydaktyki: dr Martyna Wróbel</w:t>
            </w:r>
            <w:r w:rsidR="00331566">
              <w:rPr>
                <w:b/>
              </w:rPr>
              <w:t xml:space="preserve"> </w:t>
            </w:r>
            <w:r w:rsidR="00331566" w:rsidRPr="00D5560A">
              <w:rPr>
                <w:rFonts w:cs="Arial"/>
                <w:szCs w:val="18"/>
              </w:rPr>
              <w:t>(</w:t>
            </w:r>
            <w:r w:rsidR="00A20310">
              <w:rPr>
                <w:rFonts w:cs="Arial"/>
                <w:szCs w:val="18"/>
              </w:rPr>
              <w:t xml:space="preserve">Katedra i </w:t>
            </w:r>
            <w:r w:rsidR="00486F56">
              <w:rPr>
                <w:rFonts w:cs="Arial"/>
                <w:szCs w:val="18"/>
              </w:rPr>
              <w:t>Zakład</w:t>
            </w:r>
            <w:r w:rsidR="00331566" w:rsidRPr="00D5560A">
              <w:rPr>
                <w:rFonts w:cs="Arial"/>
                <w:szCs w:val="18"/>
              </w:rPr>
              <w:t xml:space="preserve"> Technologii Leków i Biotechnologii Farmaceutycznej)</w:t>
            </w:r>
            <w:r w:rsidR="00331566">
              <w:t xml:space="preserve">, </w:t>
            </w:r>
          </w:p>
          <w:p w14:paraId="4F8D2F3A" w14:textId="6D99B8EA" w:rsidR="00D5560A" w:rsidRPr="00331566" w:rsidRDefault="00331566" w:rsidP="00D5560A">
            <w:pPr>
              <w:rPr>
                <w:lang w:val="en-US"/>
              </w:rPr>
            </w:pPr>
            <w:r w:rsidRPr="00331566">
              <w:rPr>
                <w:lang w:val="en-US"/>
              </w:rPr>
              <w:t xml:space="preserve">e-mail: </w:t>
            </w:r>
            <w:hyperlink r:id="rId18" w:history="1">
              <w:r w:rsidRPr="00F47E48">
                <w:rPr>
                  <w:rStyle w:val="Hipercze"/>
                  <w:color w:val="auto"/>
                  <w:lang w:val="en-US"/>
                </w:rPr>
                <w:t>martyna.wrobel@wum.edu.pl</w:t>
              </w:r>
            </w:hyperlink>
            <w:r w:rsidRPr="00F47E48">
              <w:rPr>
                <w:color w:val="auto"/>
                <w:lang w:val="en-US"/>
              </w:rPr>
              <w:t>.</w:t>
            </w:r>
          </w:p>
          <w:p w14:paraId="67EBFB3A" w14:textId="5498618F" w:rsidR="00D5560A" w:rsidRDefault="00D5560A" w:rsidP="00D5560A">
            <w:r>
              <w:t>Miejsce wykładów i seminariów: sale wykładowe Wydziału Farmaceutycznego</w:t>
            </w:r>
            <w:r w:rsidR="00901C4D">
              <w:t>,</w:t>
            </w:r>
            <w:r>
              <w:t xml:space="preserve"> Firmy Gedeon Richter Polska</w:t>
            </w:r>
            <w:r w:rsidR="00901C4D">
              <w:t>.</w:t>
            </w:r>
          </w:p>
          <w:p w14:paraId="07EB3764" w14:textId="2475DEE5" w:rsidR="003D1FE6" w:rsidRDefault="00D5560A" w:rsidP="003D1FE6">
            <w:r>
              <w:t>Miejsce ćwiczeń: sale ćwiczeń Wydziału Farmaceutycznego</w:t>
            </w:r>
            <w:r w:rsidR="003D1FE6">
              <w:t xml:space="preserve"> </w:t>
            </w:r>
            <w:r w:rsidR="00116F61">
              <w:t>i Instytutu</w:t>
            </w:r>
            <w:r w:rsidR="003D1FE6">
              <w:t xml:space="preserve"> Chemii Przemysłowej</w:t>
            </w:r>
            <w:r w:rsidR="00695703">
              <w:t>, Firmy Gedeon Richter Polska</w:t>
            </w:r>
            <w:r w:rsidR="003D1FE6">
              <w:t xml:space="preserve"> i Grand </w:t>
            </w:r>
            <w:proofErr w:type="spellStart"/>
            <w:r w:rsidR="003D1FE6">
              <w:t>Medical</w:t>
            </w:r>
            <w:proofErr w:type="spellEnd"/>
            <w:r w:rsidR="003D1FE6">
              <w:t xml:space="preserve"> Poland Sp. z o.o.</w:t>
            </w:r>
          </w:p>
          <w:p w14:paraId="677E6E8D" w14:textId="640A9235" w:rsidR="00E424E8" w:rsidRPr="00C01834" w:rsidRDefault="00E424E8" w:rsidP="003D1FE6">
            <w:pPr>
              <w:rPr>
                <w:b/>
                <w:color w:val="auto"/>
              </w:rPr>
            </w:pPr>
            <w:r>
              <w:t>Wykłady, seminaria i ćwiczenia prowadzone są w formie stacjonarnej</w:t>
            </w:r>
            <w:r w:rsidR="003534EF">
              <w:t>.</w:t>
            </w:r>
            <w:r w:rsidR="00805741">
              <w:t xml:space="preserve"> Niektóre wykłady mogą być prowadzone w formie mieszanej.</w:t>
            </w:r>
          </w:p>
        </w:tc>
      </w:tr>
    </w:tbl>
    <w:p w14:paraId="29A5C937" w14:textId="48DBACCC" w:rsidR="00BD0CAA" w:rsidRDefault="00BD0CAA" w:rsidP="00BD0CAA">
      <w:pPr>
        <w:spacing w:before="120" w:after="0" w:line="256" w:lineRule="auto"/>
        <w:ind w:left="0" w:firstLine="0"/>
        <w:rPr>
          <w:color w:val="auto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F4694" wp14:editId="3187FC02">
                <wp:simplePos x="0" y="0"/>
                <wp:positionH relativeFrom="column">
                  <wp:posOffset>-92075</wp:posOffset>
                </wp:positionH>
                <wp:positionV relativeFrom="paragraph">
                  <wp:posOffset>8091805</wp:posOffset>
                </wp:positionV>
                <wp:extent cx="6572250" cy="598170"/>
                <wp:effectExtent l="0" t="0" r="19050" b="24130"/>
                <wp:wrapSquare wrapText="bothSides"/>
                <wp:docPr id="66967039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37347" w14:textId="77777777" w:rsidR="00BD0CAA" w:rsidRDefault="00BD0CAA" w:rsidP="00BD0CA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5A6A70FD" w14:textId="77777777" w:rsidR="00BD0CAA" w:rsidRDefault="00BD0CAA" w:rsidP="00BD0CAA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F46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-7.25pt;margin-top:637.15pt;width:517.5pt;height:47.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">
                <v:textbox style="mso-fit-shape-to-text:t">
                  <w:txbxContent>
                    <w:p w14:paraId="77037347" w14:textId="77777777" w:rsidR="00BD0CAA" w:rsidRDefault="00BD0CAA" w:rsidP="00BD0CA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UWAGA</w:t>
                      </w:r>
                    </w:p>
                    <w:p w14:paraId="5A6A70FD" w14:textId="77777777" w:rsidR="00BD0CAA" w:rsidRDefault="00BD0CAA" w:rsidP="00BD0CAA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22066D4D" w:rsidR="00F016D9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p w14:paraId="1B069743" w14:textId="1B567DCC" w:rsidR="00A20310" w:rsidRPr="00A3096F" w:rsidRDefault="00A20310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A20310" w:rsidRPr="00A3096F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D0F4" w14:textId="77777777" w:rsidR="001F55E2" w:rsidRDefault="001F55E2">
      <w:pPr>
        <w:spacing w:after="0" w:line="240" w:lineRule="auto"/>
      </w:pPr>
      <w:r>
        <w:separator/>
      </w:r>
    </w:p>
  </w:endnote>
  <w:endnote w:type="continuationSeparator" w:id="0">
    <w:p w14:paraId="5BB21182" w14:textId="77777777" w:rsidR="001F55E2" w:rsidRDefault="001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E6BA46" id="Group 36256" o:spid="_x0000_s1026" style="position:absolute;margin-left:42.5pt;margin-top:787.3pt;width:510.25pt;height:.75pt;z-index:251656192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5VgIAAK4FAAAOAAAAZHJzL2Uyb0RvYy54bWykVNuO2jAQfa/Uf7D8XhLowu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nH3kOd3j5RweHucz+Y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C0YS7lWAgAArgUAAA4AAAAAAAAAAAAAAAAALgIAAGRycy9lMm9Eb2MueG1s&#10;UEsBAi0AFAAGAAgAAAAhAJ+TeYHiAAAADQEAAA8AAAAAAAAAAAAAAAAAsAQAAGRycy9kb3ducmV2&#10;LnhtbFBLBQYAAAAABAAEAPMAAAC/BQAAAAA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BB2C96" id="Group 3624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EQVgIAAK4FAAAOAAAAZHJzL2Uyb0RvYy54bWykVNuO2jAQfa/Uf7D8XhIoy+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jF/yPP5IyUc3h7vZnc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EolMRBWAgAArgUAAA4AAAAAAAAAAAAAAAAALgIAAGRycy9lMm9Eb2MueG1s&#10;UEsBAi0AFAAGAAgAAAAhAJ+TeYHiAAAADQEAAA8AAAAAAAAAAAAAAAAAsAQAAGRycy9kb3ducmV2&#10;LnhtbFBLBQYAAAAABAAEAPMAAAC/BQAAAAA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F325B" w:rsidRPr="007F325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7F325B" w:rsidRPr="007F325B">
        <w:rPr>
          <w:noProof/>
          <w:sz w:val="22"/>
        </w:rPr>
        <w:t>18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033683" id="Group 3623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CE19" w14:textId="77777777" w:rsidR="001F55E2" w:rsidRDefault="001F55E2">
      <w:pPr>
        <w:spacing w:after="0" w:line="240" w:lineRule="auto"/>
      </w:pPr>
      <w:r>
        <w:separator/>
      </w:r>
    </w:p>
  </w:footnote>
  <w:footnote w:type="continuationSeparator" w:id="0">
    <w:p w14:paraId="04B1A9E6" w14:textId="77777777" w:rsidR="001F55E2" w:rsidRDefault="001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FD05" w14:textId="77777777" w:rsidR="00A20310" w:rsidRDefault="00A20310" w:rsidP="00A20310">
    <w:pPr>
      <w:pStyle w:val="Nagwek"/>
    </w:pPr>
  </w:p>
  <w:p w14:paraId="2E12FFD2" w14:textId="77777777" w:rsidR="00721287" w:rsidRDefault="00721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07F"/>
    <w:multiLevelType w:val="hybridMultilevel"/>
    <w:tmpl w:val="493AB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1DB"/>
    <w:multiLevelType w:val="hybridMultilevel"/>
    <w:tmpl w:val="788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1CF"/>
    <w:multiLevelType w:val="hybridMultilevel"/>
    <w:tmpl w:val="27D6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F20"/>
    <w:multiLevelType w:val="hybridMultilevel"/>
    <w:tmpl w:val="C784A2CC"/>
    <w:lvl w:ilvl="0" w:tplc="F01E2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51AD"/>
    <w:multiLevelType w:val="hybridMultilevel"/>
    <w:tmpl w:val="1FEAC1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11194"/>
    <w:multiLevelType w:val="hybridMultilevel"/>
    <w:tmpl w:val="BB14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36ED"/>
    <w:multiLevelType w:val="hybridMultilevel"/>
    <w:tmpl w:val="E056DA10"/>
    <w:lvl w:ilvl="0" w:tplc="49E0AC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5C7B"/>
    <w:multiLevelType w:val="hybridMultilevel"/>
    <w:tmpl w:val="2B723542"/>
    <w:lvl w:ilvl="0" w:tplc="BF90A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5728"/>
    <w:multiLevelType w:val="hybridMultilevel"/>
    <w:tmpl w:val="CB10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4ED"/>
    <w:multiLevelType w:val="hybridMultilevel"/>
    <w:tmpl w:val="8AF2F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F689A"/>
    <w:multiLevelType w:val="hybridMultilevel"/>
    <w:tmpl w:val="5E682904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328A1CDA"/>
    <w:multiLevelType w:val="hybridMultilevel"/>
    <w:tmpl w:val="0128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2F82"/>
    <w:multiLevelType w:val="hybridMultilevel"/>
    <w:tmpl w:val="B0ECEFC6"/>
    <w:lvl w:ilvl="0" w:tplc="BF90A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059B"/>
    <w:multiLevelType w:val="hybridMultilevel"/>
    <w:tmpl w:val="76D8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7C70"/>
    <w:multiLevelType w:val="hybridMultilevel"/>
    <w:tmpl w:val="4EE04370"/>
    <w:lvl w:ilvl="0" w:tplc="8D72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926A8"/>
    <w:multiLevelType w:val="hybridMultilevel"/>
    <w:tmpl w:val="87541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A225D"/>
    <w:multiLevelType w:val="hybridMultilevel"/>
    <w:tmpl w:val="0A4A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F6BEB"/>
    <w:multiLevelType w:val="hybridMultilevel"/>
    <w:tmpl w:val="052CC07C"/>
    <w:lvl w:ilvl="0" w:tplc="0BFE7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2CEA"/>
    <w:multiLevelType w:val="hybridMultilevel"/>
    <w:tmpl w:val="A36C1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13A2D"/>
    <w:multiLevelType w:val="hybridMultilevel"/>
    <w:tmpl w:val="B0C2928E"/>
    <w:lvl w:ilvl="0" w:tplc="B494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C62FF"/>
    <w:multiLevelType w:val="hybridMultilevel"/>
    <w:tmpl w:val="5E5A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2B4C"/>
    <w:multiLevelType w:val="hybridMultilevel"/>
    <w:tmpl w:val="909E76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A2344"/>
    <w:multiLevelType w:val="hybridMultilevel"/>
    <w:tmpl w:val="8594FA36"/>
    <w:lvl w:ilvl="0" w:tplc="4F2A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553B"/>
    <w:multiLevelType w:val="hybridMultilevel"/>
    <w:tmpl w:val="3684B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4516"/>
    <w:multiLevelType w:val="hybridMultilevel"/>
    <w:tmpl w:val="912CAF5C"/>
    <w:lvl w:ilvl="0" w:tplc="EA62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5378BD"/>
    <w:multiLevelType w:val="hybridMultilevel"/>
    <w:tmpl w:val="45EA8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81031"/>
    <w:multiLevelType w:val="hybridMultilevel"/>
    <w:tmpl w:val="C832B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D270A6"/>
    <w:multiLevelType w:val="hybridMultilevel"/>
    <w:tmpl w:val="D2489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97233"/>
    <w:multiLevelType w:val="hybridMultilevel"/>
    <w:tmpl w:val="E3D8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12C6E"/>
    <w:multiLevelType w:val="hybridMultilevel"/>
    <w:tmpl w:val="7778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01247"/>
    <w:multiLevelType w:val="hybridMultilevel"/>
    <w:tmpl w:val="7D92D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21980"/>
    <w:multiLevelType w:val="hybridMultilevel"/>
    <w:tmpl w:val="CEF4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7C7E"/>
    <w:multiLevelType w:val="hybridMultilevel"/>
    <w:tmpl w:val="690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15AEB"/>
    <w:multiLevelType w:val="hybridMultilevel"/>
    <w:tmpl w:val="8E689C8E"/>
    <w:lvl w:ilvl="0" w:tplc="D2D2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641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5341A"/>
    <w:multiLevelType w:val="hybridMultilevel"/>
    <w:tmpl w:val="F15CF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B22BF8"/>
    <w:multiLevelType w:val="hybridMultilevel"/>
    <w:tmpl w:val="0274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92C24"/>
    <w:multiLevelType w:val="hybridMultilevel"/>
    <w:tmpl w:val="1646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E0CF5"/>
    <w:multiLevelType w:val="hybridMultilevel"/>
    <w:tmpl w:val="84DC85E6"/>
    <w:lvl w:ilvl="0" w:tplc="52DC3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311C5C"/>
    <w:multiLevelType w:val="hybridMultilevel"/>
    <w:tmpl w:val="202CA928"/>
    <w:lvl w:ilvl="0" w:tplc="00E0F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F6DE9"/>
    <w:multiLevelType w:val="hybridMultilevel"/>
    <w:tmpl w:val="8FC27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D10728"/>
    <w:multiLevelType w:val="hybridMultilevel"/>
    <w:tmpl w:val="5D7026BC"/>
    <w:lvl w:ilvl="0" w:tplc="63D6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36F8"/>
    <w:multiLevelType w:val="hybridMultilevel"/>
    <w:tmpl w:val="0BDE7F0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7E224237"/>
    <w:multiLevelType w:val="hybridMultilevel"/>
    <w:tmpl w:val="F6967CFE"/>
    <w:lvl w:ilvl="0" w:tplc="E814C5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86C76"/>
    <w:multiLevelType w:val="hybridMultilevel"/>
    <w:tmpl w:val="360CE014"/>
    <w:lvl w:ilvl="0" w:tplc="49AA7E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30893">
    <w:abstractNumId w:val="41"/>
  </w:num>
  <w:num w:numId="2" w16cid:durableId="1776945028">
    <w:abstractNumId w:val="38"/>
  </w:num>
  <w:num w:numId="3" w16cid:durableId="1541631112">
    <w:abstractNumId w:val="9"/>
  </w:num>
  <w:num w:numId="4" w16cid:durableId="1775244020">
    <w:abstractNumId w:val="29"/>
  </w:num>
  <w:num w:numId="5" w16cid:durableId="420293581">
    <w:abstractNumId w:val="8"/>
  </w:num>
  <w:num w:numId="6" w16cid:durableId="1346714700">
    <w:abstractNumId w:val="32"/>
  </w:num>
  <w:num w:numId="7" w16cid:durableId="846403266">
    <w:abstractNumId w:val="39"/>
  </w:num>
  <w:num w:numId="8" w16cid:durableId="105389812">
    <w:abstractNumId w:val="0"/>
  </w:num>
  <w:num w:numId="9" w16cid:durableId="1393456675">
    <w:abstractNumId w:val="4"/>
  </w:num>
  <w:num w:numId="10" w16cid:durableId="2055888861">
    <w:abstractNumId w:val="25"/>
  </w:num>
  <w:num w:numId="11" w16cid:durableId="1798253348">
    <w:abstractNumId w:val="30"/>
  </w:num>
  <w:num w:numId="12" w16cid:durableId="637616219">
    <w:abstractNumId w:val="1"/>
  </w:num>
  <w:num w:numId="13" w16cid:durableId="788015072">
    <w:abstractNumId w:val="44"/>
  </w:num>
  <w:num w:numId="14" w16cid:durableId="1738088992">
    <w:abstractNumId w:val="11"/>
  </w:num>
  <w:num w:numId="15" w16cid:durableId="825626439">
    <w:abstractNumId w:val="12"/>
  </w:num>
  <w:num w:numId="16" w16cid:durableId="2062291508">
    <w:abstractNumId w:val="37"/>
  </w:num>
  <w:num w:numId="17" w16cid:durableId="1727795655">
    <w:abstractNumId w:val="6"/>
  </w:num>
  <w:num w:numId="18" w16cid:durableId="90903670">
    <w:abstractNumId w:val="21"/>
  </w:num>
  <w:num w:numId="19" w16cid:durableId="1923104151">
    <w:abstractNumId w:val="45"/>
  </w:num>
  <w:num w:numId="20" w16cid:durableId="1566796211">
    <w:abstractNumId w:val="16"/>
  </w:num>
  <w:num w:numId="21" w16cid:durableId="2096902511">
    <w:abstractNumId w:val="33"/>
  </w:num>
  <w:num w:numId="22" w16cid:durableId="1835106112">
    <w:abstractNumId w:val="20"/>
  </w:num>
  <w:num w:numId="23" w16cid:durableId="1582520587">
    <w:abstractNumId w:val="42"/>
  </w:num>
  <w:num w:numId="24" w16cid:durableId="1810518073">
    <w:abstractNumId w:val="35"/>
  </w:num>
  <w:num w:numId="25" w16cid:durableId="828249878">
    <w:abstractNumId w:val="10"/>
  </w:num>
  <w:num w:numId="26" w16cid:durableId="1348754811">
    <w:abstractNumId w:val="5"/>
  </w:num>
  <w:num w:numId="27" w16cid:durableId="333805727">
    <w:abstractNumId w:val="24"/>
  </w:num>
  <w:num w:numId="28" w16cid:durableId="1145317178">
    <w:abstractNumId w:val="26"/>
  </w:num>
  <w:num w:numId="29" w16cid:durableId="541947057">
    <w:abstractNumId w:val="40"/>
  </w:num>
  <w:num w:numId="30" w16cid:durableId="795636211">
    <w:abstractNumId w:val="46"/>
  </w:num>
  <w:num w:numId="31" w16cid:durableId="712969134">
    <w:abstractNumId w:val="17"/>
  </w:num>
  <w:num w:numId="32" w16cid:durableId="1025714649">
    <w:abstractNumId w:val="36"/>
  </w:num>
  <w:num w:numId="33" w16cid:durableId="1790468934">
    <w:abstractNumId w:val="34"/>
  </w:num>
  <w:num w:numId="34" w16cid:durableId="1795296082">
    <w:abstractNumId w:val="43"/>
  </w:num>
  <w:num w:numId="35" w16cid:durableId="1882278650">
    <w:abstractNumId w:val="31"/>
  </w:num>
  <w:num w:numId="36" w16cid:durableId="226383771">
    <w:abstractNumId w:val="18"/>
  </w:num>
  <w:num w:numId="37" w16cid:durableId="1897353518">
    <w:abstractNumId w:val="13"/>
  </w:num>
  <w:num w:numId="38" w16cid:durableId="272129946">
    <w:abstractNumId w:val="7"/>
  </w:num>
  <w:num w:numId="39" w16cid:durableId="1935555474">
    <w:abstractNumId w:val="22"/>
  </w:num>
  <w:num w:numId="40" w16cid:durableId="1813520594">
    <w:abstractNumId w:val="2"/>
  </w:num>
  <w:num w:numId="41" w16cid:durableId="2142647153">
    <w:abstractNumId w:val="3"/>
  </w:num>
  <w:num w:numId="42" w16cid:durableId="858394396">
    <w:abstractNumId w:val="27"/>
  </w:num>
  <w:num w:numId="43" w16cid:durableId="2127457367">
    <w:abstractNumId w:val="15"/>
  </w:num>
  <w:num w:numId="44" w16cid:durableId="1026633358">
    <w:abstractNumId w:val="14"/>
  </w:num>
  <w:num w:numId="45" w16cid:durableId="8915292">
    <w:abstractNumId w:val="28"/>
  </w:num>
  <w:num w:numId="46" w16cid:durableId="1978146481">
    <w:abstractNumId w:val="19"/>
  </w:num>
  <w:num w:numId="47" w16cid:durableId="19360904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MDMzMLcwNjA0MzRT0lEKTi0uzszPAykwNKgFAJvJ6e8tAAAA"/>
  </w:docVars>
  <w:rsids>
    <w:rsidRoot w:val="006C524C"/>
    <w:rsid w:val="00001B1C"/>
    <w:rsid w:val="000103CC"/>
    <w:rsid w:val="0001057C"/>
    <w:rsid w:val="00013072"/>
    <w:rsid w:val="00014630"/>
    <w:rsid w:val="00014709"/>
    <w:rsid w:val="00015865"/>
    <w:rsid w:val="00024ABC"/>
    <w:rsid w:val="0002699A"/>
    <w:rsid w:val="0003467F"/>
    <w:rsid w:val="00042B01"/>
    <w:rsid w:val="00044236"/>
    <w:rsid w:val="00055F2B"/>
    <w:rsid w:val="00060405"/>
    <w:rsid w:val="00061090"/>
    <w:rsid w:val="0006514C"/>
    <w:rsid w:val="00066C36"/>
    <w:rsid w:val="00066F7C"/>
    <w:rsid w:val="000673B7"/>
    <w:rsid w:val="00070758"/>
    <w:rsid w:val="0007192C"/>
    <w:rsid w:val="00073B29"/>
    <w:rsid w:val="000741A7"/>
    <w:rsid w:val="00081EE6"/>
    <w:rsid w:val="00084FE3"/>
    <w:rsid w:val="00090204"/>
    <w:rsid w:val="000915D5"/>
    <w:rsid w:val="00093F80"/>
    <w:rsid w:val="000A3CFC"/>
    <w:rsid w:val="000A61A5"/>
    <w:rsid w:val="000B107F"/>
    <w:rsid w:val="000B3AA6"/>
    <w:rsid w:val="000C2B39"/>
    <w:rsid w:val="000C639F"/>
    <w:rsid w:val="000D09BD"/>
    <w:rsid w:val="000D0BCF"/>
    <w:rsid w:val="000D2B07"/>
    <w:rsid w:val="000E0D03"/>
    <w:rsid w:val="000E1936"/>
    <w:rsid w:val="000E7357"/>
    <w:rsid w:val="000F0772"/>
    <w:rsid w:val="00100326"/>
    <w:rsid w:val="001006AB"/>
    <w:rsid w:val="0010088B"/>
    <w:rsid w:val="001010FE"/>
    <w:rsid w:val="001073E0"/>
    <w:rsid w:val="00110ED3"/>
    <w:rsid w:val="00111792"/>
    <w:rsid w:val="00113568"/>
    <w:rsid w:val="00116F61"/>
    <w:rsid w:val="00121B0F"/>
    <w:rsid w:val="00122BCC"/>
    <w:rsid w:val="00123256"/>
    <w:rsid w:val="00133592"/>
    <w:rsid w:val="001343FA"/>
    <w:rsid w:val="00141A71"/>
    <w:rsid w:val="00143CCE"/>
    <w:rsid w:val="00144FF4"/>
    <w:rsid w:val="00147CE5"/>
    <w:rsid w:val="0015355E"/>
    <w:rsid w:val="0015359E"/>
    <w:rsid w:val="001544A5"/>
    <w:rsid w:val="00156B8D"/>
    <w:rsid w:val="00160481"/>
    <w:rsid w:val="00160769"/>
    <w:rsid w:val="00160F74"/>
    <w:rsid w:val="00162426"/>
    <w:rsid w:val="00163BB5"/>
    <w:rsid w:val="00166FEE"/>
    <w:rsid w:val="00171996"/>
    <w:rsid w:val="001759A0"/>
    <w:rsid w:val="00181CEC"/>
    <w:rsid w:val="0018492D"/>
    <w:rsid w:val="00186ECD"/>
    <w:rsid w:val="00186F17"/>
    <w:rsid w:val="00190794"/>
    <w:rsid w:val="00193058"/>
    <w:rsid w:val="00196025"/>
    <w:rsid w:val="001A2E79"/>
    <w:rsid w:val="001A61A0"/>
    <w:rsid w:val="001B2195"/>
    <w:rsid w:val="001B4570"/>
    <w:rsid w:val="001B543D"/>
    <w:rsid w:val="001B60DF"/>
    <w:rsid w:val="001B6EFC"/>
    <w:rsid w:val="001C415F"/>
    <w:rsid w:val="001C4440"/>
    <w:rsid w:val="001C78B8"/>
    <w:rsid w:val="001C78BB"/>
    <w:rsid w:val="001E20DA"/>
    <w:rsid w:val="001E345D"/>
    <w:rsid w:val="001E5104"/>
    <w:rsid w:val="001E63CB"/>
    <w:rsid w:val="001E658E"/>
    <w:rsid w:val="001E741F"/>
    <w:rsid w:val="001F028B"/>
    <w:rsid w:val="001F55E2"/>
    <w:rsid w:val="00205115"/>
    <w:rsid w:val="002066C4"/>
    <w:rsid w:val="00210333"/>
    <w:rsid w:val="00211EB6"/>
    <w:rsid w:val="00215018"/>
    <w:rsid w:val="002200A9"/>
    <w:rsid w:val="00231306"/>
    <w:rsid w:val="002419A1"/>
    <w:rsid w:val="00242A8F"/>
    <w:rsid w:val="002453B1"/>
    <w:rsid w:val="00251E7A"/>
    <w:rsid w:val="002534FA"/>
    <w:rsid w:val="002534FD"/>
    <w:rsid w:val="0025555C"/>
    <w:rsid w:val="002555E9"/>
    <w:rsid w:val="00255EA1"/>
    <w:rsid w:val="002571E0"/>
    <w:rsid w:val="002600C1"/>
    <w:rsid w:val="00267743"/>
    <w:rsid w:val="00286D1B"/>
    <w:rsid w:val="00287E7A"/>
    <w:rsid w:val="00292CC5"/>
    <w:rsid w:val="002A1BDC"/>
    <w:rsid w:val="002A7FC3"/>
    <w:rsid w:val="002B4681"/>
    <w:rsid w:val="002B66BF"/>
    <w:rsid w:val="002B6BCF"/>
    <w:rsid w:val="002B71BC"/>
    <w:rsid w:val="002C6864"/>
    <w:rsid w:val="002C6E7F"/>
    <w:rsid w:val="002D7157"/>
    <w:rsid w:val="002E2853"/>
    <w:rsid w:val="002E332B"/>
    <w:rsid w:val="002E353A"/>
    <w:rsid w:val="002F0911"/>
    <w:rsid w:val="002F3B26"/>
    <w:rsid w:val="002F3BFE"/>
    <w:rsid w:val="002F3CB3"/>
    <w:rsid w:val="003124EB"/>
    <w:rsid w:val="003202C1"/>
    <w:rsid w:val="0032312A"/>
    <w:rsid w:val="0032412A"/>
    <w:rsid w:val="00330056"/>
    <w:rsid w:val="00330A26"/>
    <w:rsid w:val="00331566"/>
    <w:rsid w:val="00334829"/>
    <w:rsid w:val="00335C78"/>
    <w:rsid w:val="00336803"/>
    <w:rsid w:val="00341383"/>
    <w:rsid w:val="00343C40"/>
    <w:rsid w:val="00347F7E"/>
    <w:rsid w:val="00347FA7"/>
    <w:rsid w:val="0035040A"/>
    <w:rsid w:val="0035040F"/>
    <w:rsid w:val="003534EF"/>
    <w:rsid w:val="00353BE2"/>
    <w:rsid w:val="0035523E"/>
    <w:rsid w:val="00355C3D"/>
    <w:rsid w:val="00362612"/>
    <w:rsid w:val="0036380A"/>
    <w:rsid w:val="0036583B"/>
    <w:rsid w:val="00370AC8"/>
    <w:rsid w:val="00372873"/>
    <w:rsid w:val="00375E41"/>
    <w:rsid w:val="00376DE4"/>
    <w:rsid w:val="003815B2"/>
    <w:rsid w:val="00386E30"/>
    <w:rsid w:val="00387A91"/>
    <w:rsid w:val="00391EC4"/>
    <w:rsid w:val="00392949"/>
    <w:rsid w:val="00393F8A"/>
    <w:rsid w:val="00395C20"/>
    <w:rsid w:val="003A0622"/>
    <w:rsid w:val="003A1335"/>
    <w:rsid w:val="003A3E40"/>
    <w:rsid w:val="003A4B59"/>
    <w:rsid w:val="003B2176"/>
    <w:rsid w:val="003B2A9A"/>
    <w:rsid w:val="003B5401"/>
    <w:rsid w:val="003C20B4"/>
    <w:rsid w:val="003C2CF6"/>
    <w:rsid w:val="003C3647"/>
    <w:rsid w:val="003D1FE6"/>
    <w:rsid w:val="003D63EE"/>
    <w:rsid w:val="003E336F"/>
    <w:rsid w:val="003E4C4C"/>
    <w:rsid w:val="003E605F"/>
    <w:rsid w:val="003E6DD7"/>
    <w:rsid w:val="003F04D5"/>
    <w:rsid w:val="003F2CC7"/>
    <w:rsid w:val="003F703A"/>
    <w:rsid w:val="00400160"/>
    <w:rsid w:val="00400721"/>
    <w:rsid w:val="00401F5C"/>
    <w:rsid w:val="00402955"/>
    <w:rsid w:val="00402F8F"/>
    <w:rsid w:val="00410D78"/>
    <w:rsid w:val="00411D9A"/>
    <w:rsid w:val="004150A1"/>
    <w:rsid w:val="00417C37"/>
    <w:rsid w:val="0042085B"/>
    <w:rsid w:val="00422201"/>
    <w:rsid w:val="00422248"/>
    <w:rsid w:val="00422398"/>
    <w:rsid w:val="00426819"/>
    <w:rsid w:val="00427E34"/>
    <w:rsid w:val="00427F40"/>
    <w:rsid w:val="00440284"/>
    <w:rsid w:val="004444A2"/>
    <w:rsid w:val="004448F5"/>
    <w:rsid w:val="0045032F"/>
    <w:rsid w:val="004542A6"/>
    <w:rsid w:val="00467597"/>
    <w:rsid w:val="00467A27"/>
    <w:rsid w:val="004703E9"/>
    <w:rsid w:val="00470E8F"/>
    <w:rsid w:val="0047228A"/>
    <w:rsid w:val="0047490F"/>
    <w:rsid w:val="00476558"/>
    <w:rsid w:val="00477321"/>
    <w:rsid w:val="00477E87"/>
    <w:rsid w:val="0048654B"/>
    <w:rsid w:val="00486F56"/>
    <w:rsid w:val="004870C4"/>
    <w:rsid w:val="00487C42"/>
    <w:rsid w:val="0049344E"/>
    <w:rsid w:val="004A2F55"/>
    <w:rsid w:val="004A56E1"/>
    <w:rsid w:val="004B0FDD"/>
    <w:rsid w:val="004B2DBF"/>
    <w:rsid w:val="004C6359"/>
    <w:rsid w:val="004D08B6"/>
    <w:rsid w:val="004D5ED0"/>
    <w:rsid w:val="004D648B"/>
    <w:rsid w:val="004D775F"/>
    <w:rsid w:val="004E10C3"/>
    <w:rsid w:val="004E2ABF"/>
    <w:rsid w:val="004E40A7"/>
    <w:rsid w:val="004E5DBE"/>
    <w:rsid w:val="004E5F4B"/>
    <w:rsid w:val="004E699C"/>
    <w:rsid w:val="004F00D0"/>
    <w:rsid w:val="004F04A9"/>
    <w:rsid w:val="004F47B4"/>
    <w:rsid w:val="00501D0F"/>
    <w:rsid w:val="00502884"/>
    <w:rsid w:val="00503279"/>
    <w:rsid w:val="005057AB"/>
    <w:rsid w:val="00506C5F"/>
    <w:rsid w:val="00513096"/>
    <w:rsid w:val="00513362"/>
    <w:rsid w:val="005134E6"/>
    <w:rsid w:val="00514613"/>
    <w:rsid w:val="0052014E"/>
    <w:rsid w:val="00520CEE"/>
    <w:rsid w:val="005222BC"/>
    <w:rsid w:val="00523CED"/>
    <w:rsid w:val="00530C67"/>
    <w:rsid w:val="00532A4D"/>
    <w:rsid w:val="0053362A"/>
    <w:rsid w:val="00533AA5"/>
    <w:rsid w:val="00533FED"/>
    <w:rsid w:val="0053651F"/>
    <w:rsid w:val="005369FE"/>
    <w:rsid w:val="00542AEC"/>
    <w:rsid w:val="00547489"/>
    <w:rsid w:val="0055152D"/>
    <w:rsid w:val="00551F4D"/>
    <w:rsid w:val="0055370B"/>
    <w:rsid w:val="00554AE3"/>
    <w:rsid w:val="00555343"/>
    <w:rsid w:val="005561F3"/>
    <w:rsid w:val="005568A6"/>
    <w:rsid w:val="00556F50"/>
    <w:rsid w:val="005603FF"/>
    <w:rsid w:val="005617C2"/>
    <w:rsid w:val="00563653"/>
    <w:rsid w:val="00570852"/>
    <w:rsid w:val="00576AFF"/>
    <w:rsid w:val="00580FEA"/>
    <w:rsid w:val="00583F79"/>
    <w:rsid w:val="00584E28"/>
    <w:rsid w:val="005850E9"/>
    <w:rsid w:val="005944D4"/>
    <w:rsid w:val="005A2E8C"/>
    <w:rsid w:val="005A47F3"/>
    <w:rsid w:val="005A50D8"/>
    <w:rsid w:val="005B18E5"/>
    <w:rsid w:val="005B68FF"/>
    <w:rsid w:val="005B770D"/>
    <w:rsid w:val="005C0CAE"/>
    <w:rsid w:val="005C111A"/>
    <w:rsid w:val="005C7C10"/>
    <w:rsid w:val="005D2DB3"/>
    <w:rsid w:val="005D32E0"/>
    <w:rsid w:val="005D4EB2"/>
    <w:rsid w:val="005D5787"/>
    <w:rsid w:val="005E159D"/>
    <w:rsid w:val="005E3B73"/>
    <w:rsid w:val="005E78B6"/>
    <w:rsid w:val="005E7E14"/>
    <w:rsid w:val="005F282B"/>
    <w:rsid w:val="005F2B68"/>
    <w:rsid w:val="005F58D3"/>
    <w:rsid w:val="005F7CE3"/>
    <w:rsid w:val="00600856"/>
    <w:rsid w:val="00603BA8"/>
    <w:rsid w:val="00606794"/>
    <w:rsid w:val="006074B4"/>
    <w:rsid w:val="00616E5C"/>
    <w:rsid w:val="00626B25"/>
    <w:rsid w:val="00631CD0"/>
    <w:rsid w:val="006322C4"/>
    <w:rsid w:val="00633419"/>
    <w:rsid w:val="00637AE8"/>
    <w:rsid w:val="006403C3"/>
    <w:rsid w:val="0064087A"/>
    <w:rsid w:val="0064176B"/>
    <w:rsid w:val="00644C52"/>
    <w:rsid w:val="00645629"/>
    <w:rsid w:val="00661783"/>
    <w:rsid w:val="006632AE"/>
    <w:rsid w:val="00672251"/>
    <w:rsid w:val="006778CB"/>
    <w:rsid w:val="00684B00"/>
    <w:rsid w:val="006870F9"/>
    <w:rsid w:val="00690FDA"/>
    <w:rsid w:val="00691421"/>
    <w:rsid w:val="006914C7"/>
    <w:rsid w:val="006929E7"/>
    <w:rsid w:val="00695703"/>
    <w:rsid w:val="006A2477"/>
    <w:rsid w:val="006A3994"/>
    <w:rsid w:val="006A442B"/>
    <w:rsid w:val="006A4E95"/>
    <w:rsid w:val="006A6257"/>
    <w:rsid w:val="006B012B"/>
    <w:rsid w:val="006B4853"/>
    <w:rsid w:val="006B5E90"/>
    <w:rsid w:val="006C1611"/>
    <w:rsid w:val="006C19AD"/>
    <w:rsid w:val="006C3169"/>
    <w:rsid w:val="006C4496"/>
    <w:rsid w:val="006C524C"/>
    <w:rsid w:val="006C5CC4"/>
    <w:rsid w:val="006C63B2"/>
    <w:rsid w:val="006D018B"/>
    <w:rsid w:val="006D41AE"/>
    <w:rsid w:val="006E3BD3"/>
    <w:rsid w:val="006E4D9C"/>
    <w:rsid w:val="006F12D8"/>
    <w:rsid w:val="006F15D6"/>
    <w:rsid w:val="006F3586"/>
    <w:rsid w:val="006F6A11"/>
    <w:rsid w:val="00700E54"/>
    <w:rsid w:val="00701EDA"/>
    <w:rsid w:val="00702C5B"/>
    <w:rsid w:val="00704953"/>
    <w:rsid w:val="00710208"/>
    <w:rsid w:val="00712EE9"/>
    <w:rsid w:val="00721287"/>
    <w:rsid w:val="00724BB4"/>
    <w:rsid w:val="00724F33"/>
    <w:rsid w:val="007310B5"/>
    <w:rsid w:val="00732BAA"/>
    <w:rsid w:val="00732CF5"/>
    <w:rsid w:val="00733AF9"/>
    <w:rsid w:val="007366DE"/>
    <w:rsid w:val="007412CA"/>
    <w:rsid w:val="0074145A"/>
    <w:rsid w:val="00741965"/>
    <w:rsid w:val="00742533"/>
    <w:rsid w:val="00745BC4"/>
    <w:rsid w:val="00751CD5"/>
    <w:rsid w:val="00753211"/>
    <w:rsid w:val="00754119"/>
    <w:rsid w:val="00762BFE"/>
    <w:rsid w:val="007650CC"/>
    <w:rsid w:val="0077296F"/>
    <w:rsid w:val="007749E9"/>
    <w:rsid w:val="00787CE9"/>
    <w:rsid w:val="00792FD5"/>
    <w:rsid w:val="007944C0"/>
    <w:rsid w:val="007A286D"/>
    <w:rsid w:val="007A738B"/>
    <w:rsid w:val="007B1ACA"/>
    <w:rsid w:val="007B6A77"/>
    <w:rsid w:val="007B6DF5"/>
    <w:rsid w:val="007C4228"/>
    <w:rsid w:val="007C6468"/>
    <w:rsid w:val="007D752F"/>
    <w:rsid w:val="007F2575"/>
    <w:rsid w:val="007F325B"/>
    <w:rsid w:val="007F5D0F"/>
    <w:rsid w:val="007F7D28"/>
    <w:rsid w:val="00800B4F"/>
    <w:rsid w:val="00800E6E"/>
    <w:rsid w:val="00801AF7"/>
    <w:rsid w:val="00805741"/>
    <w:rsid w:val="00814740"/>
    <w:rsid w:val="008163B3"/>
    <w:rsid w:val="00820BF8"/>
    <w:rsid w:val="00820E2A"/>
    <w:rsid w:val="0082269B"/>
    <w:rsid w:val="00822AF3"/>
    <w:rsid w:val="00822B49"/>
    <w:rsid w:val="00824BA2"/>
    <w:rsid w:val="008252AA"/>
    <w:rsid w:val="008254A7"/>
    <w:rsid w:val="00830FDE"/>
    <w:rsid w:val="00834532"/>
    <w:rsid w:val="0083568B"/>
    <w:rsid w:val="00835FC6"/>
    <w:rsid w:val="00840188"/>
    <w:rsid w:val="00842D9E"/>
    <w:rsid w:val="008468AE"/>
    <w:rsid w:val="00847AB3"/>
    <w:rsid w:val="00851339"/>
    <w:rsid w:val="00852FF3"/>
    <w:rsid w:val="00853DE4"/>
    <w:rsid w:val="008548DC"/>
    <w:rsid w:val="00854E12"/>
    <w:rsid w:val="00855207"/>
    <w:rsid w:val="0085761B"/>
    <w:rsid w:val="00861D21"/>
    <w:rsid w:val="00862580"/>
    <w:rsid w:val="008632A7"/>
    <w:rsid w:val="008632E9"/>
    <w:rsid w:val="0087023B"/>
    <w:rsid w:val="00872985"/>
    <w:rsid w:val="00873A79"/>
    <w:rsid w:val="00881EFD"/>
    <w:rsid w:val="00893292"/>
    <w:rsid w:val="00893BDB"/>
    <w:rsid w:val="008A2F0E"/>
    <w:rsid w:val="008A462A"/>
    <w:rsid w:val="008A5648"/>
    <w:rsid w:val="008B090E"/>
    <w:rsid w:val="008B5954"/>
    <w:rsid w:val="008B5B33"/>
    <w:rsid w:val="008B6235"/>
    <w:rsid w:val="008C0212"/>
    <w:rsid w:val="008C38A8"/>
    <w:rsid w:val="008D0A65"/>
    <w:rsid w:val="008E0E15"/>
    <w:rsid w:val="008E1CF6"/>
    <w:rsid w:val="008E592D"/>
    <w:rsid w:val="008F67F3"/>
    <w:rsid w:val="009004FA"/>
    <w:rsid w:val="00900A4E"/>
    <w:rsid w:val="00900EC6"/>
    <w:rsid w:val="00901188"/>
    <w:rsid w:val="00901C4D"/>
    <w:rsid w:val="00911796"/>
    <w:rsid w:val="009136DE"/>
    <w:rsid w:val="00913EBF"/>
    <w:rsid w:val="00915DCC"/>
    <w:rsid w:val="00917698"/>
    <w:rsid w:val="00924839"/>
    <w:rsid w:val="00931253"/>
    <w:rsid w:val="00941E37"/>
    <w:rsid w:val="00943FDC"/>
    <w:rsid w:val="00946836"/>
    <w:rsid w:val="00946D94"/>
    <w:rsid w:val="00950567"/>
    <w:rsid w:val="009520E7"/>
    <w:rsid w:val="00953BF5"/>
    <w:rsid w:val="00956DA0"/>
    <w:rsid w:val="009601A3"/>
    <w:rsid w:val="00960FD7"/>
    <w:rsid w:val="0096233C"/>
    <w:rsid w:val="00962ED2"/>
    <w:rsid w:val="00965A42"/>
    <w:rsid w:val="00966A9B"/>
    <w:rsid w:val="00976D1D"/>
    <w:rsid w:val="00981AAF"/>
    <w:rsid w:val="00982568"/>
    <w:rsid w:val="00983F92"/>
    <w:rsid w:val="009840CA"/>
    <w:rsid w:val="00986829"/>
    <w:rsid w:val="0099127D"/>
    <w:rsid w:val="009A0210"/>
    <w:rsid w:val="009A3274"/>
    <w:rsid w:val="009A3C14"/>
    <w:rsid w:val="009A60D4"/>
    <w:rsid w:val="009A6C29"/>
    <w:rsid w:val="009B60C9"/>
    <w:rsid w:val="009B62DF"/>
    <w:rsid w:val="009B7FBC"/>
    <w:rsid w:val="009C080C"/>
    <w:rsid w:val="009C1D5C"/>
    <w:rsid w:val="009C68A9"/>
    <w:rsid w:val="009C7178"/>
    <w:rsid w:val="009D1984"/>
    <w:rsid w:val="009D448F"/>
    <w:rsid w:val="009E60A3"/>
    <w:rsid w:val="009E635F"/>
    <w:rsid w:val="009F42B6"/>
    <w:rsid w:val="009F51E7"/>
    <w:rsid w:val="009F6016"/>
    <w:rsid w:val="00A02DAE"/>
    <w:rsid w:val="00A0772B"/>
    <w:rsid w:val="00A118B8"/>
    <w:rsid w:val="00A16E82"/>
    <w:rsid w:val="00A20310"/>
    <w:rsid w:val="00A2109A"/>
    <w:rsid w:val="00A22302"/>
    <w:rsid w:val="00A22DC3"/>
    <w:rsid w:val="00A2354F"/>
    <w:rsid w:val="00A3096F"/>
    <w:rsid w:val="00A35F44"/>
    <w:rsid w:val="00A37584"/>
    <w:rsid w:val="00A41273"/>
    <w:rsid w:val="00A42ACC"/>
    <w:rsid w:val="00A46BE5"/>
    <w:rsid w:val="00A47445"/>
    <w:rsid w:val="00A50799"/>
    <w:rsid w:val="00A532E9"/>
    <w:rsid w:val="00A63C23"/>
    <w:rsid w:val="00A63CE6"/>
    <w:rsid w:val="00A64503"/>
    <w:rsid w:val="00A65AB1"/>
    <w:rsid w:val="00A949E0"/>
    <w:rsid w:val="00AA0353"/>
    <w:rsid w:val="00AA29AA"/>
    <w:rsid w:val="00AA3270"/>
    <w:rsid w:val="00AA5EA9"/>
    <w:rsid w:val="00AB277A"/>
    <w:rsid w:val="00AB5252"/>
    <w:rsid w:val="00AC13D4"/>
    <w:rsid w:val="00AC3AAC"/>
    <w:rsid w:val="00AC5E70"/>
    <w:rsid w:val="00AD0815"/>
    <w:rsid w:val="00AD18DD"/>
    <w:rsid w:val="00AD2F54"/>
    <w:rsid w:val="00AD53E3"/>
    <w:rsid w:val="00AD74B8"/>
    <w:rsid w:val="00AE72D4"/>
    <w:rsid w:val="00AF2044"/>
    <w:rsid w:val="00AF2DB5"/>
    <w:rsid w:val="00B0033A"/>
    <w:rsid w:val="00B03DFD"/>
    <w:rsid w:val="00B13AF1"/>
    <w:rsid w:val="00B14635"/>
    <w:rsid w:val="00B15F4A"/>
    <w:rsid w:val="00B161AA"/>
    <w:rsid w:val="00B23827"/>
    <w:rsid w:val="00B249DC"/>
    <w:rsid w:val="00B341EA"/>
    <w:rsid w:val="00B40314"/>
    <w:rsid w:val="00B411A0"/>
    <w:rsid w:val="00B41714"/>
    <w:rsid w:val="00B44416"/>
    <w:rsid w:val="00B500E8"/>
    <w:rsid w:val="00B50A7F"/>
    <w:rsid w:val="00B518DC"/>
    <w:rsid w:val="00B5341A"/>
    <w:rsid w:val="00B5568B"/>
    <w:rsid w:val="00B57944"/>
    <w:rsid w:val="00B57D2C"/>
    <w:rsid w:val="00B618C7"/>
    <w:rsid w:val="00B7077B"/>
    <w:rsid w:val="00B77F00"/>
    <w:rsid w:val="00B8221A"/>
    <w:rsid w:val="00B823BB"/>
    <w:rsid w:val="00B87456"/>
    <w:rsid w:val="00B87FA9"/>
    <w:rsid w:val="00B91550"/>
    <w:rsid w:val="00B93718"/>
    <w:rsid w:val="00B939C9"/>
    <w:rsid w:val="00B94E45"/>
    <w:rsid w:val="00B978F1"/>
    <w:rsid w:val="00B97D53"/>
    <w:rsid w:val="00BA6FC3"/>
    <w:rsid w:val="00BB23E6"/>
    <w:rsid w:val="00BC2A31"/>
    <w:rsid w:val="00BD0CAA"/>
    <w:rsid w:val="00BD4A32"/>
    <w:rsid w:val="00BD7768"/>
    <w:rsid w:val="00BD7E8A"/>
    <w:rsid w:val="00BE17BC"/>
    <w:rsid w:val="00BE41B6"/>
    <w:rsid w:val="00BE6C56"/>
    <w:rsid w:val="00BF2610"/>
    <w:rsid w:val="00BF4752"/>
    <w:rsid w:val="00BF4936"/>
    <w:rsid w:val="00BF4D26"/>
    <w:rsid w:val="00BF74E9"/>
    <w:rsid w:val="00BF7BFD"/>
    <w:rsid w:val="00C01834"/>
    <w:rsid w:val="00C05A0C"/>
    <w:rsid w:val="00C13F72"/>
    <w:rsid w:val="00C1417C"/>
    <w:rsid w:val="00C175D5"/>
    <w:rsid w:val="00C17F82"/>
    <w:rsid w:val="00C241B0"/>
    <w:rsid w:val="00C24D59"/>
    <w:rsid w:val="00C25BE0"/>
    <w:rsid w:val="00C26B4D"/>
    <w:rsid w:val="00C317AF"/>
    <w:rsid w:val="00C35B14"/>
    <w:rsid w:val="00C36F0D"/>
    <w:rsid w:val="00C37720"/>
    <w:rsid w:val="00C408DA"/>
    <w:rsid w:val="00C44277"/>
    <w:rsid w:val="00C44CE0"/>
    <w:rsid w:val="00C45D1B"/>
    <w:rsid w:val="00C50532"/>
    <w:rsid w:val="00C51102"/>
    <w:rsid w:val="00C60ED4"/>
    <w:rsid w:val="00C65A0C"/>
    <w:rsid w:val="00C704C1"/>
    <w:rsid w:val="00C710B6"/>
    <w:rsid w:val="00C75DAA"/>
    <w:rsid w:val="00C75FC1"/>
    <w:rsid w:val="00C90114"/>
    <w:rsid w:val="00C92ECE"/>
    <w:rsid w:val="00CA18E9"/>
    <w:rsid w:val="00CA3ACF"/>
    <w:rsid w:val="00CA68D4"/>
    <w:rsid w:val="00CA7062"/>
    <w:rsid w:val="00CA76C1"/>
    <w:rsid w:val="00CB23EA"/>
    <w:rsid w:val="00CB729E"/>
    <w:rsid w:val="00CC2EF6"/>
    <w:rsid w:val="00CC496B"/>
    <w:rsid w:val="00CD042B"/>
    <w:rsid w:val="00CD418F"/>
    <w:rsid w:val="00CD6C6C"/>
    <w:rsid w:val="00CE2D12"/>
    <w:rsid w:val="00CE628B"/>
    <w:rsid w:val="00CE72B2"/>
    <w:rsid w:val="00CF0049"/>
    <w:rsid w:val="00CF4466"/>
    <w:rsid w:val="00CF4BB0"/>
    <w:rsid w:val="00CF696B"/>
    <w:rsid w:val="00D01AB6"/>
    <w:rsid w:val="00D047E8"/>
    <w:rsid w:val="00D05521"/>
    <w:rsid w:val="00D05DA7"/>
    <w:rsid w:val="00D05EBE"/>
    <w:rsid w:val="00D1051A"/>
    <w:rsid w:val="00D128FE"/>
    <w:rsid w:val="00D12F11"/>
    <w:rsid w:val="00D17DC6"/>
    <w:rsid w:val="00D2099E"/>
    <w:rsid w:val="00D24AD5"/>
    <w:rsid w:val="00D271A6"/>
    <w:rsid w:val="00D320E0"/>
    <w:rsid w:val="00D3484D"/>
    <w:rsid w:val="00D34E0B"/>
    <w:rsid w:val="00D35630"/>
    <w:rsid w:val="00D40D97"/>
    <w:rsid w:val="00D4593E"/>
    <w:rsid w:val="00D5106C"/>
    <w:rsid w:val="00D54519"/>
    <w:rsid w:val="00D5560A"/>
    <w:rsid w:val="00D56CEB"/>
    <w:rsid w:val="00D6009B"/>
    <w:rsid w:val="00D61845"/>
    <w:rsid w:val="00D62243"/>
    <w:rsid w:val="00D672CE"/>
    <w:rsid w:val="00D71A4D"/>
    <w:rsid w:val="00D7774E"/>
    <w:rsid w:val="00D82694"/>
    <w:rsid w:val="00D82C2C"/>
    <w:rsid w:val="00D85F8C"/>
    <w:rsid w:val="00D8757B"/>
    <w:rsid w:val="00D878B6"/>
    <w:rsid w:val="00D90509"/>
    <w:rsid w:val="00D916BC"/>
    <w:rsid w:val="00D928FC"/>
    <w:rsid w:val="00D93A54"/>
    <w:rsid w:val="00D958D6"/>
    <w:rsid w:val="00D97225"/>
    <w:rsid w:val="00D976CC"/>
    <w:rsid w:val="00DA08A8"/>
    <w:rsid w:val="00DA1D98"/>
    <w:rsid w:val="00DA7B55"/>
    <w:rsid w:val="00DC0650"/>
    <w:rsid w:val="00DC1519"/>
    <w:rsid w:val="00DC5FC0"/>
    <w:rsid w:val="00DC6237"/>
    <w:rsid w:val="00DC751D"/>
    <w:rsid w:val="00DC7960"/>
    <w:rsid w:val="00DD6E4F"/>
    <w:rsid w:val="00DD7517"/>
    <w:rsid w:val="00DF06B8"/>
    <w:rsid w:val="00DF09B5"/>
    <w:rsid w:val="00DF4F7B"/>
    <w:rsid w:val="00DF5579"/>
    <w:rsid w:val="00DF679B"/>
    <w:rsid w:val="00DF68B0"/>
    <w:rsid w:val="00DF7885"/>
    <w:rsid w:val="00E00E4D"/>
    <w:rsid w:val="00E035F8"/>
    <w:rsid w:val="00E21497"/>
    <w:rsid w:val="00E227D7"/>
    <w:rsid w:val="00E278E5"/>
    <w:rsid w:val="00E424E8"/>
    <w:rsid w:val="00E4378D"/>
    <w:rsid w:val="00E447DB"/>
    <w:rsid w:val="00E502C6"/>
    <w:rsid w:val="00E516CA"/>
    <w:rsid w:val="00E5203D"/>
    <w:rsid w:val="00E524CF"/>
    <w:rsid w:val="00E55362"/>
    <w:rsid w:val="00E6064C"/>
    <w:rsid w:val="00E607B4"/>
    <w:rsid w:val="00E627C8"/>
    <w:rsid w:val="00E636FA"/>
    <w:rsid w:val="00E64E61"/>
    <w:rsid w:val="00E65ED1"/>
    <w:rsid w:val="00E70192"/>
    <w:rsid w:val="00E7100D"/>
    <w:rsid w:val="00E72361"/>
    <w:rsid w:val="00E727C7"/>
    <w:rsid w:val="00E7305C"/>
    <w:rsid w:val="00E75B1E"/>
    <w:rsid w:val="00E775EB"/>
    <w:rsid w:val="00E817B4"/>
    <w:rsid w:val="00E83A7B"/>
    <w:rsid w:val="00E92A56"/>
    <w:rsid w:val="00E94B3E"/>
    <w:rsid w:val="00E97900"/>
    <w:rsid w:val="00EA065B"/>
    <w:rsid w:val="00EA18B9"/>
    <w:rsid w:val="00EA4DD9"/>
    <w:rsid w:val="00EB2757"/>
    <w:rsid w:val="00EB3226"/>
    <w:rsid w:val="00EB3A51"/>
    <w:rsid w:val="00EB3FB7"/>
    <w:rsid w:val="00EB4E18"/>
    <w:rsid w:val="00EB4E6F"/>
    <w:rsid w:val="00EC056E"/>
    <w:rsid w:val="00EC0D30"/>
    <w:rsid w:val="00EC4AE0"/>
    <w:rsid w:val="00EC72D7"/>
    <w:rsid w:val="00ED2559"/>
    <w:rsid w:val="00ED49BB"/>
    <w:rsid w:val="00ED749A"/>
    <w:rsid w:val="00EE06F2"/>
    <w:rsid w:val="00EE0B96"/>
    <w:rsid w:val="00EE6DD6"/>
    <w:rsid w:val="00EE7275"/>
    <w:rsid w:val="00EF0364"/>
    <w:rsid w:val="00EF19C5"/>
    <w:rsid w:val="00EF2170"/>
    <w:rsid w:val="00EF79C4"/>
    <w:rsid w:val="00F006A1"/>
    <w:rsid w:val="00F016D9"/>
    <w:rsid w:val="00F13E75"/>
    <w:rsid w:val="00F218B0"/>
    <w:rsid w:val="00F24950"/>
    <w:rsid w:val="00F25123"/>
    <w:rsid w:val="00F262D4"/>
    <w:rsid w:val="00F3596C"/>
    <w:rsid w:val="00F3604E"/>
    <w:rsid w:val="00F44345"/>
    <w:rsid w:val="00F46351"/>
    <w:rsid w:val="00F46F5E"/>
    <w:rsid w:val="00F47651"/>
    <w:rsid w:val="00F4791E"/>
    <w:rsid w:val="00F47E48"/>
    <w:rsid w:val="00F47FE6"/>
    <w:rsid w:val="00F52F1B"/>
    <w:rsid w:val="00F53F22"/>
    <w:rsid w:val="00F542E7"/>
    <w:rsid w:val="00F55DE0"/>
    <w:rsid w:val="00F62ABA"/>
    <w:rsid w:val="00F659C3"/>
    <w:rsid w:val="00F678E0"/>
    <w:rsid w:val="00F7015B"/>
    <w:rsid w:val="00F7048F"/>
    <w:rsid w:val="00F70765"/>
    <w:rsid w:val="00F70F8D"/>
    <w:rsid w:val="00F72123"/>
    <w:rsid w:val="00F73A73"/>
    <w:rsid w:val="00F7401B"/>
    <w:rsid w:val="00F74790"/>
    <w:rsid w:val="00F8113A"/>
    <w:rsid w:val="00F81ED9"/>
    <w:rsid w:val="00F83770"/>
    <w:rsid w:val="00F8575E"/>
    <w:rsid w:val="00F90B4A"/>
    <w:rsid w:val="00FA0D54"/>
    <w:rsid w:val="00FA1334"/>
    <w:rsid w:val="00FA403E"/>
    <w:rsid w:val="00FA624C"/>
    <w:rsid w:val="00FA736E"/>
    <w:rsid w:val="00FA7511"/>
    <w:rsid w:val="00FB40A5"/>
    <w:rsid w:val="00FB4A85"/>
    <w:rsid w:val="00FB5775"/>
    <w:rsid w:val="00FC02F0"/>
    <w:rsid w:val="00FC2184"/>
    <w:rsid w:val="00FC239D"/>
    <w:rsid w:val="00FC2D6C"/>
    <w:rsid w:val="00FC4CAB"/>
    <w:rsid w:val="00FC4E21"/>
    <w:rsid w:val="00FC553E"/>
    <w:rsid w:val="00FC56B3"/>
    <w:rsid w:val="00FE6A77"/>
    <w:rsid w:val="00FE6C5C"/>
    <w:rsid w:val="00FF053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126E9B6F-E75D-4179-B444-A06506B5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6E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01C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parinner">
    <w:name w:val="p.parinner"/>
    <w:uiPriority w:val="99"/>
    <w:rsid w:val="00D5106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26B4D"/>
    <w:rPr>
      <w:color w:val="954F72" w:themeColor="followedHyperlink"/>
      <w:u w:val="single"/>
    </w:rPr>
  </w:style>
  <w:style w:type="character" w:customStyle="1" w:styleId="textsmall">
    <w:name w:val="textsmall"/>
    <w:basedOn w:val="Domylnaczcionkaakapitu"/>
    <w:uiPriority w:val="99"/>
    <w:rsid w:val="00B518D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518DC"/>
    <w:rPr>
      <w:rFonts w:cs="Times New Roman"/>
      <w:b/>
    </w:rPr>
  </w:style>
  <w:style w:type="paragraph" w:customStyle="1" w:styleId="Pa11">
    <w:name w:val="Pa11"/>
    <w:basedOn w:val="Normalny"/>
    <w:next w:val="Normalny"/>
    <w:uiPriority w:val="99"/>
    <w:rsid w:val="00C75FC1"/>
    <w:pPr>
      <w:autoSpaceDE w:val="0"/>
      <w:autoSpaceDN w:val="0"/>
      <w:adjustRightInd w:val="0"/>
      <w:spacing w:after="0" w:line="191" w:lineRule="atLeast"/>
      <w:ind w:left="0" w:firstLine="0"/>
    </w:pPr>
    <w:rPr>
      <w:rFonts w:ascii="Minion Pro" w:hAnsi="Minion Pro" w:cs="Times New Roman"/>
      <w:color w:val="auto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34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0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05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01057C"/>
  </w:style>
  <w:style w:type="paragraph" w:styleId="Poprawka">
    <w:name w:val="Revision"/>
    <w:hidden/>
    <w:uiPriority w:val="99"/>
    <w:semiHidden/>
    <w:rsid w:val="00583F79"/>
    <w:pPr>
      <w:spacing w:after="0" w:line="240" w:lineRule="auto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zysztof.jop@wum.edu.pl" TargetMode="External"/><Relationship Id="rId18" Type="http://schemas.openxmlformats.org/officeDocument/2006/relationships/hyperlink" Target="mailto:martyna.wrobel@wum.edu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lgorzata.kubacka@wum.edu.pl" TargetMode="External"/><Relationship Id="rId17" Type="http://schemas.openxmlformats.org/officeDocument/2006/relationships/hyperlink" Target="mailto:tsl@wu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dwiga.turlo@wum.edu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wiga.turlo@wum.edu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tyna.wrobel@wum.edu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omasz.slowinski@wum.edu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yna.wrobel@wum.edu.pl" TargetMode="External"/><Relationship Id="rId14" Type="http://schemas.openxmlformats.org/officeDocument/2006/relationships/hyperlink" Target="mailto:marcin.sobczak@wum.edu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607D-9CB4-44BC-9C9A-550B99A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5320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Microsoft</Company>
  <LinksUpToDate>false</LinksUpToDate>
  <CharactersWithSpaces>37171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Marzenna Klimaszewska</cp:lastModifiedBy>
  <cp:revision>46</cp:revision>
  <cp:lastPrinted>2021-05-26T11:13:00Z</cp:lastPrinted>
  <dcterms:created xsi:type="dcterms:W3CDTF">2023-09-07T10:05:00Z</dcterms:created>
  <dcterms:modified xsi:type="dcterms:W3CDTF">2023-09-25T12:02:00Z</dcterms:modified>
</cp:coreProperties>
</file>