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585A" w14:textId="1E80D433" w:rsidR="00C01834" w:rsidRPr="00AD2F54" w:rsidRDefault="00C92ECE" w:rsidP="00C92ECE">
      <w:pPr>
        <w:spacing w:after="34" w:line="253" w:lineRule="auto"/>
        <w:ind w:left="0" w:right="1015" w:firstLine="0"/>
        <w:rPr>
          <w:rFonts w:ascii="Calibri Light" w:hAnsi="Calibri Light" w:cs="Calibri Light"/>
          <w:color w:val="auto"/>
          <w:sz w:val="32"/>
          <w:szCs w:val="32"/>
        </w:rPr>
      </w:pPr>
      <w:r w:rsidRPr="00C92ECE">
        <w:rPr>
          <w:rFonts w:ascii="Calibri Light" w:hAnsi="Calibri Light" w:cs="Calibri Light"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90EDF" wp14:editId="07B64FEE">
                <wp:simplePos x="0" y="0"/>
                <wp:positionH relativeFrom="column">
                  <wp:posOffset>1654810</wp:posOffset>
                </wp:positionH>
                <wp:positionV relativeFrom="paragraph">
                  <wp:posOffset>379730</wp:posOffset>
                </wp:positionV>
                <wp:extent cx="4171950" cy="982980"/>
                <wp:effectExtent l="0" t="0" r="1905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2E846" w14:textId="52FEBCBD" w:rsidR="00721287" w:rsidRPr="0005365C" w:rsidRDefault="00721287" w:rsidP="004F00D0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sz w:val="32"/>
                                <w:szCs w:val="32"/>
                              </w:rPr>
                            </w:pPr>
                            <w:r w:rsidRPr="0005365C">
                              <w:rPr>
                                <w:rFonts w:asciiTheme="majorHAnsi" w:hAnsiTheme="majorHAnsi"/>
                                <w:bCs/>
                                <w:sz w:val="32"/>
                                <w:szCs w:val="32"/>
                              </w:rPr>
                              <w:t xml:space="preserve">Farmacja Przemysłowa </w:t>
                            </w:r>
                          </w:p>
                          <w:p w14:paraId="475F91E7" w14:textId="4782FA99" w:rsidR="00721287" w:rsidRPr="0005365C" w:rsidRDefault="00721287" w:rsidP="004F00D0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sz w:val="32"/>
                                <w:szCs w:val="32"/>
                              </w:rPr>
                            </w:pPr>
                            <w:r w:rsidRPr="0005365C">
                              <w:rPr>
                                <w:rFonts w:asciiTheme="majorHAnsi" w:hAnsiTheme="majorHAnsi"/>
                                <w:bCs/>
                                <w:sz w:val="32"/>
                                <w:szCs w:val="32"/>
                              </w:rPr>
                              <w:t>i Biotechnologia Farmaceutyczna</w:t>
                            </w:r>
                          </w:p>
                          <w:p w14:paraId="31C6641C" w14:textId="1C14DF07" w:rsidR="00721287" w:rsidRPr="0005365C" w:rsidRDefault="00721287" w:rsidP="004F00D0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sz w:val="32"/>
                                <w:szCs w:val="32"/>
                              </w:rPr>
                            </w:pPr>
                            <w:r w:rsidRPr="0005365C">
                              <w:rPr>
                                <w:rFonts w:asciiTheme="majorHAnsi" w:hAnsiTheme="majorHAnsi"/>
                                <w:bCs/>
                                <w:sz w:val="32"/>
                                <w:szCs w:val="32"/>
                              </w:rPr>
                              <w:t>Fakultatywny blok programowy</w:t>
                            </w:r>
                            <w:r w:rsidR="00E22A99" w:rsidRPr="0005365C">
                              <w:rPr>
                                <w:rFonts w:asciiTheme="majorHAnsi" w:hAnsiTheme="majorHAnsi"/>
                                <w:bCs/>
                                <w:sz w:val="32"/>
                                <w:szCs w:val="32"/>
                              </w:rPr>
                              <w:t xml:space="preserve"> – 2b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90E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0.3pt;margin-top:29.9pt;width:328.5pt;height:7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">
                <v:textbox>
                  <w:txbxContent>
                    <w:p w14:paraId="70B2E846" w14:textId="52FEBCBD" w:rsidR="00721287" w:rsidRPr="0005365C" w:rsidRDefault="00721287" w:rsidP="004F00D0">
                      <w:pPr>
                        <w:jc w:val="center"/>
                        <w:rPr>
                          <w:rFonts w:asciiTheme="majorHAnsi" w:hAnsiTheme="majorHAnsi"/>
                          <w:bCs/>
                          <w:sz w:val="32"/>
                          <w:szCs w:val="32"/>
                        </w:rPr>
                      </w:pPr>
                      <w:r w:rsidRPr="0005365C">
                        <w:rPr>
                          <w:rFonts w:asciiTheme="majorHAnsi" w:hAnsiTheme="majorHAnsi"/>
                          <w:bCs/>
                          <w:sz w:val="32"/>
                          <w:szCs w:val="32"/>
                        </w:rPr>
                        <w:t xml:space="preserve">Farmacja Przemysłowa </w:t>
                      </w:r>
                    </w:p>
                    <w:p w14:paraId="475F91E7" w14:textId="4782FA99" w:rsidR="00721287" w:rsidRPr="0005365C" w:rsidRDefault="00721287" w:rsidP="004F00D0">
                      <w:pPr>
                        <w:jc w:val="center"/>
                        <w:rPr>
                          <w:rFonts w:asciiTheme="majorHAnsi" w:hAnsiTheme="majorHAnsi"/>
                          <w:bCs/>
                          <w:sz w:val="32"/>
                          <w:szCs w:val="32"/>
                        </w:rPr>
                      </w:pPr>
                      <w:r w:rsidRPr="0005365C">
                        <w:rPr>
                          <w:rFonts w:asciiTheme="majorHAnsi" w:hAnsiTheme="majorHAnsi"/>
                          <w:bCs/>
                          <w:sz w:val="32"/>
                          <w:szCs w:val="32"/>
                        </w:rPr>
                        <w:t>i Biotechnologia Farmaceutyczna</w:t>
                      </w:r>
                    </w:p>
                    <w:p w14:paraId="31C6641C" w14:textId="1C14DF07" w:rsidR="00721287" w:rsidRPr="0005365C" w:rsidRDefault="00721287" w:rsidP="004F00D0">
                      <w:pPr>
                        <w:jc w:val="center"/>
                        <w:rPr>
                          <w:rFonts w:asciiTheme="majorHAnsi" w:hAnsiTheme="majorHAnsi"/>
                          <w:bCs/>
                          <w:sz w:val="32"/>
                          <w:szCs w:val="32"/>
                        </w:rPr>
                      </w:pPr>
                      <w:r w:rsidRPr="0005365C">
                        <w:rPr>
                          <w:rFonts w:asciiTheme="majorHAnsi" w:hAnsiTheme="majorHAnsi"/>
                          <w:bCs/>
                          <w:sz w:val="32"/>
                          <w:szCs w:val="32"/>
                        </w:rPr>
                        <w:t>Fakultatywny blok programowy</w:t>
                      </w:r>
                      <w:r w:rsidR="00E22A99" w:rsidRPr="0005365C">
                        <w:rPr>
                          <w:rFonts w:asciiTheme="majorHAnsi" w:hAnsiTheme="majorHAnsi"/>
                          <w:bCs/>
                          <w:sz w:val="32"/>
                          <w:szCs w:val="32"/>
                        </w:rPr>
                        <w:t xml:space="preserve"> – 2b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 w:cs="Calibri Light"/>
          <w:noProof/>
          <w:color w:val="auto"/>
          <w:sz w:val="32"/>
          <w:szCs w:val="32"/>
        </w:rPr>
        <w:drawing>
          <wp:inline distT="0" distB="0" distL="0" distR="0" wp14:anchorId="3C9BB37F" wp14:editId="71A7C200">
            <wp:extent cx="1276350" cy="127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3CFF" w14:textId="33C6F2AE" w:rsidR="00C01834" w:rsidRPr="00C01834" w:rsidRDefault="00C01834" w:rsidP="00C01834">
      <w:pPr>
        <w:spacing w:after="103" w:line="259" w:lineRule="auto"/>
        <w:ind w:left="75" w:right="1416" w:firstLine="0"/>
        <w:jc w:val="righ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61"/>
        <w:gridCol w:w="7229"/>
      </w:tblGrid>
      <w:tr w:rsidR="009E635F" w:rsidRPr="00C01834" w14:paraId="0470020F" w14:textId="77777777" w:rsidTr="00C92ECE">
        <w:trPr>
          <w:trHeight w:val="634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A5D9D80" w14:textId="7519BD04" w:rsidR="009E635F" w:rsidRPr="00C92ECE" w:rsidRDefault="009E635F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C92ECE">
              <w:rPr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="00457324" w:rsidRPr="00C01834" w14:paraId="29DFFF33" w14:textId="77777777" w:rsidTr="00C0763F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2BB0B35" w14:textId="00F0AAEF" w:rsidR="00457324" w:rsidRPr="00C01834" w:rsidRDefault="00457324" w:rsidP="00457324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Rok akademicki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CA9D1BC" w14:textId="71AD93C9" w:rsidR="00457324" w:rsidRPr="00F47FE6" w:rsidRDefault="00457324" w:rsidP="00457324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t>2023/2024</w:t>
            </w:r>
          </w:p>
        </w:tc>
      </w:tr>
      <w:tr w:rsidR="00457324" w:rsidRPr="00C01834" w14:paraId="20267CE8" w14:textId="77777777" w:rsidTr="00C0763F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8C0DB3" w14:textId="74EDF18E" w:rsidR="00457324" w:rsidRPr="00C01834" w:rsidRDefault="00457324" w:rsidP="00457324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Wydział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AF69107" w14:textId="544D0D8C" w:rsidR="00457324" w:rsidRPr="00F47FE6" w:rsidRDefault="00457324" w:rsidP="00457324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t>Farmaceutyczny</w:t>
            </w:r>
          </w:p>
        </w:tc>
      </w:tr>
      <w:tr w:rsidR="00457324" w:rsidRPr="00C01834" w14:paraId="4E6AAFC2" w14:textId="77777777" w:rsidTr="00C0763F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928F11" w14:textId="4404668D" w:rsidR="00457324" w:rsidRPr="00C01834" w:rsidRDefault="00457324" w:rsidP="00457324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>Kierunek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487879F" w14:textId="4109EC64" w:rsidR="00457324" w:rsidRPr="00F47FE6" w:rsidRDefault="00457324" w:rsidP="00457324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t>farmacja</w:t>
            </w:r>
          </w:p>
        </w:tc>
      </w:tr>
      <w:tr w:rsidR="00457324" w:rsidRPr="00C01834" w14:paraId="183C2EC2" w14:textId="77777777" w:rsidTr="00C0763F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DE58CE0" w14:textId="0F253FD9" w:rsidR="00457324" w:rsidRPr="00C01834" w:rsidRDefault="00457324" w:rsidP="00457324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Dyscyplina wiodąca </w:t>
            </w:r>
            <w:r>
              <w:rPr>
                <w:b/>
                <w:color w:val="auto"/>
              </w:rPr>
              <w:br/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A5A60B1" w14:textId="14894388" w:rsidR="00457324" w:rsidRPr="00F47FE6" w:rsidRDefault="00457324" w:rsidP="00457324">
            <w:pPr>
              <w:spacing w:after="0" w:line="259" w:lineRule="auto"/>
              <w:ind w:left="0" w:right="-351" w:firstLine="0"/>
              <w:rPr>
                <w:color w:val="auto"/>
              </w:rPr>
            </w:pPr>
            <w:r>
              <w:t>nauki farmaceutyczne</w:t>
            </w:r>
          </w:p>
        </w:tc>
      </w:tr>
      <w:tr w:rsidR="00457324" w:rsidRPr="00C01834" w14:paraId="71F9ED42" w14:textId="77777777" w:rsidTr="00C0763F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7DA94C1" w14:textId="52E60915" w:rsidR="00457324" w:rsidRPr="00C01834" w:rsidRDefault="00457324" w:rsidP="00457324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 xml:space="preserve">Profil studiów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7898681" w14:textId="73916FAD" w:rsidR="00457324" w:rsidRPr="00F47FE6" w:rsidRDefault="00457324" w:rsidP="00457324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t>praktyczny</w:t>
            </w:r>
          </w:p>
        </w:tc>
      </w:tr>
      <w:tr w:rsidR="00457324" w:rsidRPr="00C01834" w14:paraId="75BB47CB" w14:textId="77777777" w:rsidTr="00C0763F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C0FFA7C" w14:textId="28F1ED99" w:rsidR="00457324" w:rsidRPr="00C01834" w:rsidRDefault="00457324" w:rsidP="00457324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 xml:space="preserve">Poziom kształcenia </w:t>
            </w:r>
            <w:r>
              <w:rPr>
                <w:b/>
                <w:color w:val="auto"/>
              </w:rPr>
              <w:br/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C09241D" w14:textId="57B86D44" w:rsidR="00457324" w:rsidRPr="00F47FE6" w:rsidRDefault="00457324" w:rsidP="00457324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t>Studia jednolite magisterskie</w:t>
            </w:r>
          </w:p>
        </w:tc>
      </w:tr>
      <w:tr w:rsidR="00457324" w:rsidRPr="00C01834" w14:paraId="319D6F33" w14:textId="77777777" w:rsidTr="00C0763F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CBE4017" w14:textId="384E8829" w:rsidR="00457324" w:rsidRPr="00C01834" w:rsidRDefault="00457324" w:rsidP="00457324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Forma studiów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9AD8A40" w14:textId="6B836414" w:rsidR="00457324" w:rsidRPr="00F47FE6" w:rsidRDefault="00457324" w:rsidP="00457324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t>stacjonarne/niestacjonarne</w:t>
            </w:r>
          </w:p>
        </w:tc>
      </w:tr>
      <w:tr w:rsidR="00457324" w:rsidRPr="00C01834" w14:paraId="0D560214" w14:textId="77777777" w:rsidTr="00C0763F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AA33DD1" w14:textId="77777777" w:rsidR="00457324" w:rsidRDefault="00457324" w:rsidP="00457324">
            <w:pPr>
              <w:spacing w:after="0" w:line="256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Typ modułu/przedmiotu</w:t>
            </w:r>
          </w:p>
          <w:p w14:paraId="7FBFC8F9" w14:textId="12AC7460" w:rsidR="00457324" w:rsidRPr="00C01834" w:rsidRDefault="00457324" w:rsidP="00457324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B8DE34D" w14:textId="05C0E370" w:rsidR="00457324" w:rsidRPr="00F47FE6" w:rsidRDefault="00457324" w:rsidP="00457324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t>fakultatywny</w:t>
            </w:r>
          </w:p>
        </w:tc>
      </w:tr>
      <w:tr w:rsidR="00457324" w:rsidRPr="00C01834" w14:paraId="5858F82D" w14:textId="77777777" w:rsidTr="00C0763F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BC4B03F" w14:textId="1C463A6F" w:rsidR="00457324" w:rsidRPr="00C01834" w:rsidRDefault="00457324" w:rsidP="00457324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Forma weryfikacji efektów </w:t>
            </w:r>
            <w:r>
              <w:rPr>
                <w:b/>
                <w:color w:val="auto"/>
              </w:rPr>
              <w:br/>
              <w:t xml:space="preserve">uczenia się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3AA53AE" w14:textId="254F4824" w:rsidR="00457324" w:rsidRPr="00F47FE6" w:rsidRDefault="00457324" w:rsidP="00457324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t>zaliczenie</w:t>
            </w:r>
          </w:p>
        </w:tc>
      </w:tr>
      <w:tr w:rsidR="00A63CE6" w:rsidRPr="00913EBF" w14:paraId="4BC9D7EB" w14:textId="77777777" w:rsidTr="00F47FE6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673C6C" w14:textId="0023A1AA" w:rsidR="00A63CE6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Jednostka/jednostki prowadząca/e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19E887D" w14:textId="38456C74" w:rsidR="008B6235" w:rsidRPr="00F47FE6" w:rsidRDefault="00D976CC" w:rsidP="00F47FE6">
            <w:pPr>
              <w:autoSpaceDE w:val="0"/>
              <w:autoSpaceDN w:val="0"/>
              <w:adjustRightInd w:val="0"/>
              <w:rPr>
                <w:rFonts w:cs="Arial"/>
                <w:iCs/>
                <w:szCs w:val="18"/>
              </w:rPr>
            </w:pPr>
            <w:r w:rsidRPr="00F47FE6">
              <w:rPr>
                <w:rFonts w:cs="Arial"/>
                <w:iCs/>
                <w:szCs w:val="18"/>
              </w:rPr>
              <w:t xml:space="preserve">1. </w:t>
            </w:r>
            <w:r w:rsidR="00287E7A" w:rsidRPr="00F47FE6">
              <w:rPr>
                <w:rFonts w:cs="Arial"/>
                <w:iCs/>
                <w:szCs w:val="18"/>
              </w:rPr>
              <w:t>Katedra i Zakład</w:t>
            </w:r>
            <w:r w:rsidRPr="00F47FE6">
              <w:rPr>
                <w:rFonts w:cs="Arial"/>
                <w:iCs/>
                <w:szCs w:val="18"/>
              </w:rPr>
              <w:t xml:space="preserve"> Technologii Leków i Biotechnologii Farmaceutycznej (</w:t>
            </w:r>
            <w:proofErr w:type="spellStart"/>
            <w:r w:rsidRPr="00F47FE6">
              <w:rPr>
                <w:rFonts w:cs="Arial"/>
                <w:iCs/>
                <w:szCs w:val="18"/>
              </w:rPr>
              <w:t>KTLiBF</w:t>
            </w:r>
            <w:proofErr w:type="spellEnd"/>
            <w:r w:rsidRPr="00F47FE6">
              <w:rPr>
                <w:rFonts w:cs="Arial"/>
                <w:iCs/>
                <w:szCs w:val="18"/>
              </w:rPr>
              <w:t>)</w:t>
            </w:r>
          </w:p>
          <w:p w14:paraId="10DBC142" w14:textId="46646682" w:rsidR="0002699A" w:rsidRPr="00ED533D" w:rsidRDefault="008B6235" w:rsidP="00ED533D">
            <w:pPr>
              <w:autoSpaceDE w:val="0"/>
              <w:autoSpaceDN w:val="0"/>
              <w:adjustRightInd w:val="0"/>
              <w:rPr>
                <w:szCs w:val="18"/>
              </w:rPr>
            </w:pPr>
            <w:r w:rsidRPr="00F47FE6">
              <w:rPr>
                <w:rFonts w:cs="Arial"/>
                <w:iCs/>
                <w:szCs w:val="18"/>
              </w:rPr>
              <w:t xml:space="preserve">WF </w:t>
            </w:r>
            <w:r w:rsidRPr="00F47FE6">
              <w:rPr>
                <w:szCs w:val="18"/>
              </w:rPr>
              <w:t>ul. Banacha 1, 02-097 Warszawa</w:t>
            </w:r>
          </w:p>
          <w:p w14:paraId="71FB1C94" w14:textId="4F4287E6" w:rsidR="00D976CC" w:rsidRPr="00F47FE6" w:rsidRDefault="00ED533D" w:rsidP="00ED533D">
            <w:pPr>
              <w:autoSpaceDE w:val="0"/>
              <w:autoSpaceDN w:val="0"/>
              <w:adjustRightInd w:val="0"/>
              <w:ind w:left="0" w:firstLine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  <w:r w:rsidR="00D976CC" w:rsidRPr="00F47FE6">
              <w:rPr>
                <w:rFonts w:cs="Arial"/>
                <w:szCs w:val="18"/>
              </w:rPr>
              <w:t>. Zakład</w:t>
            </w:r>
            <w:r w:rsidR="00FC553E" w:rsidRPr="00F47FE6">
              <w:rPr>
                <w:rFonts w:cs="Arial"/>
                <w:szCs w:val="18"/>
              </w:rPr>
              <w:t xml:space="preserve"> Biologii i Farmako</w:t>
            </w:r>
            <w:r w:rsidR="00644C52" w:rsidRPr="00F47FE6">
              <w:rPr>
                <w:rFonts w:cs="Arial"/>
                <w:szCs w:val="18"/>
              </w:rPr>
              <w:t>gnozj</w:t>
            </w:r>
            <w:r w:rsidR="00CF696B" w:rsidRPr="00F47FE6">
              <w:rPr>
                <w:rFonts w:cs="Arial"/>
                <w:szCs w:val="18"/>
              </w:rPr>
              <w:t>i</w:t>
            </w:r>
            <w:r w:rsidR="00FC553E" w:rsidRPr="00F47FE6">
              <w:rPr>
                <w:rFonts w:cs="Arial"/>
                <w:szCs w:val="18"/>
              </w:rPr>
              <w:t xml:space="preserve"> </w:t>
            </w:r>
            <w:r w:rsidR="00D976CC" w:rsidRPr="00F47FE6">
              <w:rPr>
                <w:rFonts w:cs="Arial"/>
                <w:szCs w:val="18"/>
              </w:rPr>
              <w:t>(</w:t>
            </w:r>
            <w:proofErr w:type="spellStart"/>
            <w:r w:rsidR="00D976CC" w:rsidRPr="00F47FE6">
              <w:rPr>
                <w:rFonts w:cs="Arial"/>
                <w:szCs w:val="18"/>
              </w:rPr>
              <w:t>Z</w:t>
            </w:r>
            <w:r w:rsidR="003F04D5" w:rsidRPr="00F47FE6">
              <w:rPr>
                <w:rFonts w:cs="Arial"/>
                <w:szCs w:val="18"/>
              </w:rPr>
              <w:t>b</w:t>
            </w:r>
            <w:r w:rsidR="00D976CC" w:rsidRPr="00F47FE6">
              <w:rPr>
                <w:rFonts w:cs="Arial"/>
                <w:szCs w:val="18"/>
              </w:rPr>
              <w:t>i</w:t>
            </w:r>
            <w:r w:rsidR="00FC553E" w:rsidRPr="00F47FE6">
              <w:rPr>
                <w:rFonts w:cs="Arial"/>
                <w:szCs w:val="18"/>
              </w:rPr>
              <w:t>F</w:t>
            </w:r>
            <w:proofErr w:type="spellEnd"/>
            <w:r w:rsidR="00D976CC" w:rsidRPr="00F47FE6">
              <w:rPr>
                <w:rFonts w:cs="Arial"/>
                <w:szCs w:val="18"/>
              </w:rPr>
              <w:t>)</w:t>
            </w:r>
          </w:p>
          <w:p w14:paraId="0E639A9C" w14:textId="77777777" w:rsidR="008B6235" w:rsidRPr="00F47FE6" w:rsidRDefault="008B6235" w:rsidP="00F47FE6">
            <w:pPr>
              <w:autoSpaceDE w:val="0"/>
              <w:autoSpaceDN w:val="0"/>
              <w:adjustRightInd w:val="0"/>
              <w:rPr>
                <w:rFonts w:cs="Arial"/>
                <w:iCs/>
                <w:szCs w:val="18"/>
              </w:rPr>
            </w:pPr>
            <w:r w:rsidRPr="00F47FE6">
              <w:rPr>
                <w:rFonts w:cs="Arial"/>
                <w:iCs/>
                <w:szCs w:val="18"/>
              </w:rPr>
              <w:t xml:space="preserve">WF </w:t>
            </w:r>
            <w:r w:rsidRPr="00F47FE6">
              <w:rPr>
                <w:szCs w:val="18"/>
              </w:rPr>
              <w:t>ul. Banacha 1, 02-097 Warszawa</w:t>
            </w:r>
          </w:p>
          <w:p w14:paraId="49009550" w14:textId="5BB2F2E0" w:rsidR="00D976CC" w:rsidRPr="00F47FE6" w:rsidRDefault="00ED533D" w:rsidP="00F47FE6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  <w:r w:rsidR="00D976CC" w:rsidRPr="00F47FE6">
              <w:rPr>
                <w:rFonts w:cs="Arial"/>
                <w:szCs w:val="18"/>
              </w:rPr>
              <w:t>. Zakład Chemii Leków (</w:t>
            </w:r>
            <w:proofErr w:type="spellStart"/>
            <w:r w:rsidR="00D976CC" w:rsidRPr="00F47FE6">
              <w:rPr>
                <w:rFonts w:cs="Arial"/>
                <w:szCs w:val="18"/>
              </w:rPr>
              <w:t>ZChL</w:t>
            </w:r>
            <w:proofErr w:type="spellEnd"/>
            <w:r w:rsidR="00D976CC" w:rsidRPr="00F47FE6">
              <w:rPr>
                <w:rFonts w:cs="Arial"/>
                <w:szCs w:val="18"/>
              </w:rPr>
              <w:t>)</w:t>
            </w:r>
          </w:p>
          <w:p w14:paraId="3685F30C" w14:textId="4254806A" w:rsidR="00DD7517" w:rsidRPr="00ED533D" w:rsidRDefault="008B6235" w:rsidP="00ED533D">
            <w:pPr>
              <w:autoSpaceDE w:val="0"/>
              <w:autoSpaceDN w:val="0"/>
              <w:adjustRightInd w:val="0"/>
              <w:rPr>
                <w:rFonts w:cs="Arial"/>
                <w:iCs/>
                <w:szCs w:val="18"/>
              </w:rPr>
            </w:pPr>
            <w:r w:rsidRPr="00F47FE6">
              <w:rPr>
                <w:rFonts w:cs="Arial"/>
                <w:iCs/>
                <w:szCs w:val="18"/>
              </w:rPr>
              <w:t xml:space="preserve">WF </w:t>
            </w:r>
            <w:r w:rsidRPr="00F47FE6">
              <w:rPr>
                <w:szCs w:val="18"/>
              </w:rPr>
              <w:t>ul. Banacha 1, 02-097 Warszawa</w:t>
            </w:r>
          </w:p>
        </w:tc>
      </w:tr>
      <w:tr w:rsidR="006D018B" w:rsidRPr="00913EBF" w14:paraId="2DE86E08" w14:textId="77777777" w:rsidTr="00F47FE6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ECDFD62" w14:textId="5A7511B1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Kierownik jednostki/kierownicy jednostek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4B7B6A6" w14:textId="4DFE1E0B" w:rsidR="000A3CFC" w:rsidRPr="00ED533D" w:rsidRDefault="00162426" w:rsidP="00ED533D">
            <w:pPr>
              <w:spacing w:after="0" w:line="259" w:lineRule="auto"/>
              <w:ind w:left="0" w:firstLine="0"/>
              <w:rPr>
                <w:rFonts w:cs="Arial"/>
                <w:iCs/>
                <w:szCs w:val="18"/>
              </w:rPr>
            </w:pPr>
            <w:r w:rsidRPr="00F47FE6">
              <w:rPr>
                <w:rFonts w:cs="Arial"/>
                <w:color w:val="auto"/>
                <w:szCs w:val="18"/>
                <w:lang w:val="de-DE"/>
              </w:rPr>
              <w:t xml:space="preserve">1. prof. </w:t>
            </w:r>
            <w:proofErr w:type="spellStart"/>
            <w:r w:rsidRPr="00F47FE6">
              <w:rPr>
                <w:rFonts w:cs="Arial"/>
                <w:color w:val="auto"/>
                <w:szCs w:val="18"/>
                <w:lang w:val="de-DE"/>
              </w:rPr>
              <w:t>dr</w:t>
            </w:r>
            <w:proofErr w:type="spellEnd"/>
            <w:r w:rsidRPr="00F47FE6">
              <w:rPr>
                <w:rFonts w:cs="Arial"/>
                <w:color w:val="auto"/>
                <w:szCs w:val="18"/>
                <w:lang w:val="de-DE"/>
              </w:rPr>
              <w:t xml:space="preserve"> hab. J </w:t>
            </w:r>
            <w:proofErr w:type="spellStart"/>
            <w:r w:rsidRPr="00F47FE6">
              <w:rPr>
                <w:rFonts w:cs="Arial"/>
                <w:color w:val="auto"/>
                <w:szCs w:val="18"/>
                <w:lang w:val="de-DE"/>
              </w:rPr>
              <w:t>Turło</w:t>
            </w:r>
            <w:proofErr w:type="spellEnd"/>
            <w:r w:rsidRPr="00F47FE6">
              <w:rPr>
                <w:rFonts w:cs="Arial"/>
                <w:color w:val="auto"/>
                <w:szCs w:val="18"/>
                <w:lang w:val="de-DE"/>
              </w:rPr>
              <w:t xml:space="preserve"> </w:t>
            </w:r>
            <w:r w:rsidRPr="00F47FE6">
              <w:rPr>
                <w:rFonts w:cs="Arial"/>
                <w:iCs/>
                <w:szCs w:val="18"/>
              </w:rPr>
              <w:t>(</w:t>
            </w:r>
            <w:proofErr w:type="spellStart"/>
            <w:r w:rsidRPr="00F47FE6">
              <w:rPr>
                <w:rFonts w:cs="Arial"/>
                <w:iCs/>
                <w:szCs w:val="18"/>
              </w:rPr>
              <w:t>KTLiBF</w:t>
            </w:r>
            <w:proofErr w:type="spellEnd"/>
            <w:r w:rsidRPr="00F47FE6">
              <w:rPr>
                <w:rFonts w:cs="Arial"/>
                <w:iCs/>
                <w:szCs w:val="18"/>
              </w:rPr>
              <w:t>)</w:t>
            </w:r>
          </w:p>
          <w:p w14:paraId="66E6A903" w14:textId="516F4EFB" w:rsidR="000A3CFC" w:rsidRPr="00F47FE6" w:rsidRDefault="00ED533D" w:rsidP="00F47FE6">
            <w:pPr>
              <w:autoSpaceDE w:val="0"/>
              <w:autoSpaceDN w:val="0"/>
              <w:adjustRightInd w:val="0"/>
              <w:rPr>
                <w:rFonts w:cs="Arial"/>
                <w:iCs/>
                <w:szCs w:val="18"/>
                <w:lang w:val="de-DE"/>
              </w:rPr>
            </w:pPr>
            <w:r>
              <w:rPr>
                <w:rFonts w:cs="Arial"/>
                <w:szCs w:val="18"/>
                <w:lang w:val="de-DE"/>
              </w:rPr>
              <w:t>2</w:t>
            </w:r>
            <w:r w:rsidR="000A3CFC" w:rsidRPr="00F47FE6">
              <w:rPr>
                <w:rFonts w:cs="Arial"/>
                <w:szCs w:val="18"/>
                <w:lang w:val="de-DE"/>
              </w:rPr>
              <w:t xml:space="preserve">. prof. </w:t>
            </w:r>
            <w:proofErr w:type="spellStart"/>
            <w:r w:rsidR="000A3CFC" w:rsidRPr="00F47FE6">
              <w:rPr>
                <w:rFonts w:cs="Arial"/>
                <w:szCs w:val="18"/>
                <w:lang w:val="de-DE"/>
              </w:rPr>
              <w:t>dr</w:t>
            </w:r>
            <w:proofErr w:type="spellEnd"/>
            <w:r w:rsidR="000A3CFC" w:rsidRPr="00F47FE6">
              <w:rPr>
                <w:rFonts w:cs="Arial"/>
                <w:szCs w:val="18"/>
                <w:lang w:val="de-DE"/>
              </w:rPr>
              <w:t xml:space="preserve"> hab. A. </w:t>
            </w:r>
            <w:proofErr w:type="spellStart"/>
            <w:r w:rsidR="000A3CFC" w:rsidRPr="00F47FE6">
              <w:rPr>
                <w:rFonts w:cs="Arial"/>
                <w:szCs w:val="18"/>
                <w:lang w:val="de-DE"/>
              </w:rPr>
              <w:t>Pietrosiuk</w:t>
            </w:r>
            <w:proofErr w:type="spellEnd"/>
            <w:r w:rsidR="000A3CFC" w:rsidRPr="00F47FE6">
              <w:rPr>
                <w:rFonts w:cs="Arial"/>
                <w:szCs w:val="18"/>
                <w:lang w:val="de-DE"/>
              </w:rPr>
              <w:t xml:space="preserve"> (</w:t>
            </w:r>
            <w:proofErr w:type="spellStart"/>
            <w:r w:rsidR="000A3CFC" w:rsidRPr="00F47FE6">
              <w:rPr>
                <w:rFonts w:cs="Arial"/>
                <w:szCs w:val="18"/>
                <w:lang w:val="de-DE"/>
              </w:rPr>
              <w:t>ZB</w:t>
            </w:r>
            <w:r w:rsidR="000D09BD" w:rsidRPr="00F47FE6">
              <w:rPr>
                <w:rFonts w:cs="Arial"/>
                <w:szCs w:val="18"/>
                <w:lang w:val="de-DE"/>
              </w:rPr>
              <w:t>iF</w:t>
            </w:r>
            <w:proofErr w:type="spellEnd"/>
            <w:r w:rsidR="000A3CFC" w:rsidRPr="00F47FE6">
              <w:rPr>
                <w:rFonts w:cs="Arial"/>
                <w:szCs w:val="18"/>
                <w:lang w:val="de-DE"/>
              </w:rPr>
              <w:t>)</w:t>
            </w:r>
          </w:p>
          <w:p w14:paraId="49B07CCE" w14:textId="4F06E1E8" w:rsidR="000A3CFC" w:rsidRPr="00F47FE6" w:rsidRDefault="00ED533D" w:rsidP="00F47FE6">
            <w:pPr>
              <w:autoSpaceDE w:val="0"/>
              <w:autoSpaceDN w:val="0"/>
              <w:adjustRightInd w:val="0"/>
              <w:rPr>
                <w:rFonts w:cs="Arial"/>
                <w:iCs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  <w:r w:rsidR="000A3CFC" w:rsidRPr="00F47FE6">
              <w:rPr>
                <w:rFonts w:cs="Arial"/>
                <w:szCs w:val="18"/>
              </w:rPr>
              <w:t>. dr hab. T. Pawiński (</w:t>
            </w:r>
            <w:proofErr w:type="spellStart"/>
            <w:r w:rsidR="000A3CFC" w:rsidRPr="00F47FE6">
              <w:rPr>
                <w:rFonts w:cs="Arial"/>
                <w:szCs w:val="18"/>
              </w:rPr>
              <w:t>ZChL</w:t>
            </w:r>
            <w:proofErr w:type="spellEnd"/>
            <w:r w:rsidR="000A3CFC" w:rsidRPr="00F47FE6">
              <w:rPr>
                <w:rFonts w:cs="Arial"/>
                <w:szCs w:val="18"/>
              </w:rPr>
              <w:t>)</w:t>
            </w:r>
          </w:p>
          <w:p w14:paraId="7F7E5DFB" w14:textId="7B1C72F5" w:rsidR="0096233C" w:rsidRPr="00F47FE6" w:rsidRDefault="0096233C" w:rsidP="00F47FE6">
            <w:pPr>
              <w:autoSpaceDE w:val="0"/>
              <w:autoSpaceDN w:val="0"/>
              <w:adjustRightInd w:val="0"/>
              <w:rPr>
                <w:color w:val="auto"/>
                <w:lang w:val="de-DE"/>
              </w:rPr>
            </w:pPr>
          </w:p>
        </w:tc>
      </w:tr>
      <w:tr w:rsidR="006D018B" w:rsidRPr="00583F79" w14:paraId="52E84EAE" w14:textId="77777777" w:rsidTr="008B3D77">
        <w:trPr>
          <w:trHeight w:val="124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D6C44C7" w14:textId="71FDACA1" w:rsidR="006D018B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Koordynator przedmiotu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C2F4E9" w14:textId="77777777" w:rsidR="00514613" w:rsidRPr="00F47FE6" w:rsidRDefault="00514613" w:rsidP="00F47FE6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F47FE6">
              <w:rPr>
                <w:color w:val="auto"/>
              </w:rPr>
              <w:t xml:space="preserve">prof. dr hab. Jadwiga </w:t>
            </w:r>
            <w:proofErr w:type="spellStart"/>
            <w:r w:rsidRPr="00F47FE6">
              <w:rPr>
                <w:color w:val="auto"/>
              </w:rPr>
              <w:t>Turło</w:t>
            </w:r>
            <w:proofErr w:type="spellEnd"/>
            <w:r w:rsidRPr="00F47FE6">
              <w:rPr>
                <w:color w:val="auto"/>
              </w:rPr>
              <w:t xml:space="preserve">   </w:t>
            </w:r>
            <w:hyperlink r:id="rId9" w:history="1">
              <w:r w:rsidRPr="00F47FE6">
                <w:rPr>
                  <w:rStyle w:val="Hipercze"/>
                  <w:color w:val="auto"/>
                </w:rPr>
                <w:t>jadwiga.turlo@wum.edu.pl</w:t>
              </w:r>
            </w:hyperlink>
          </w:p>
          <w:p w14:paraId="0E2DFA0D" w14:textId="4279D0F0" w:rsidR="0082269B" w:rsidRDefault="0082269B" w:rsidP="00F47FE6">
            <w:pPr>
              <w:spacing w:after="0" w:line="259" w:lineRule="auto"/>
              <w:ind w:left="0" w:firstLine="0"/>
              <w:rPr>
                <w:color w:val="auto"/>
                <w:u w:val="single"/>
              </w:rPr>
            </w:pPr>
            <w:r w:rsidRPr="00F47FE6">
              <w:rPr>
                <w:color w:val="auto"/>
              </w:rPr>
              <w:t xml:space="preserve">dr Marzenna Klimaszewska   </w:t>
            </w:r>
            <w:hyperlink r:id="rId10" w:history="1">
              <w:r w:rsidR="00E03456" w:rsidRPr="00E03456">
                <w:rPr>
                  <w:rStyle w:val="Hipercze"/>
                  <w:color w:val="auto"/>
                </w:rPr>
                <w:t>marzenna.klimaszewska@wum.edu.pl</w:t>
              </w:r>
            </w:hyperlink>
          </w:p>
          <w:p w14:paraId="69C1CC2D" w14:textId="0CA371C7" w:rsidR="00E03456" w:rsidRPr="00F47FE6" w:rsidRDefault="00E03456" w:rsidP="00F47FE6">
            <w:pPr>
              <w:spacing w:after="0" w:line="259" w:lineRule="auto"/>
              <w:ind w:left="0" w:firstLine="0"/>
              <w:rPr>
                <w:color w:val="auto"/>
                <w:u w:val="single"/>
              </w:rPr>
            </w:pPr>
            <w:r w:rsidRPr="00E03456">
              <w:rPr>
                <w:color w:val="auto"/>
              </w:rPr>
              <w:t>dr Eliza Malinowska</w:t>
            </w:r>
            <w:r>
              <w:rPr>
                <w:color w:val="auto"/>
                <w:u w:val="single"/>
              </w:rPr>
              <w:t xml:space="preserve"> eliza.malinowska@wum.edu.pl</w:t>
            </w:r>
          </w:p>
          <w:p w14:paraId="6528789A" w14:textId="71E06D17" w:rsidR="00600856" w:rsidRPr="00F47FE6" w:rsidRDefault="00600856" w:rsidP="00F47F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47FE6">
              <w:rPr>
                <w:color w:val="auto"/>
              </w:rPr>
              <w:t xml:space="preserve">mgr farm. Dorota </w:t>
            </w:r>
            <w:proofErr w:type="spellStart"/>
            <w:r w:rsidRPr="00F47FE6">
              <w:rPr>
                <w:color w:val="auto"/>
              </w:rPr>
              <w:t>Gajdzis-Kuls</w:t>
            </w:r>
            <w:proofErr w:type="spellEnd"/>
            <w:r w:rsidRPr="00F47FE6">
              <w:rPr>
                <w:color w:val="auto"/>
              </w:rPr>
              <w:t xml:space="preserve">   </w:t>
            </w:r>
            <w:hyperlink r:id="rId11" w:history="1">
              <w:r w:rsidR="00362612" w:rsidRPr="00F47FE6">
                <w:rPr>
                  <w:rStyle w:val="Hipercze"/>
                  <w:color w:val="auto"/>
                </w:rPr>
                <w:t>dorota.gajdzis-kuls@wum.edu.pl</w:t>
              </w:r>
            </w:hyperlink>
          </w:p>
          <w:p w14:paraId="27152336" w14:textId="6E915A58" w:rsidR="005F7CE3" w:rsidRPr="00F47FE6" w:rsidRDefault="005F7CE3" w:rsidP="00F47F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47FE6">
              <w:rPr>
                <w:color w:val="auto"/>
              </w:rPr>
              <w:t xml:space="preserve">dr Iwona Winiecka   </w:t>
            </w:r>
            <w:hyperlink r:id="rId12" w:history="1">
              <w:r w:rsidRPr="00F47FE6">
                <w:rPr>
                  <w:rStyle w:val="Hipercze"/>
                  <w:color w:val="auto"/>
                </w:rPr>
                <w:t>iwona.winiecka@wum.edu.pl</w:t>
              </w:r>
            </w:hyperlink>
          </w:p>
          <w:p w14:paraId="1D975D70" w14:textId="56155E31" w:rsidR="008B090E" w:rsidRPr="00F47FE6" w:rsidRDefault="008B090E" w:rsidP="00F47FE6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6D018B" w:rsidRPr="00C01834" w14:paraId="1C47B7EB" w14:textId="77777777" w:rsidTr="00061C4F">
        <w:trPr>
          <w:trHeight w:val="681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EF45A6F" w14:textId="2BD48D55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Osoba odpowiedzialna za sylabus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87D576" w14:textId="4CBA451E" w:rsidR="006D018B" w:rsidRPr="00F47FE6" w:rsidRDefault="00C26B4D" w:rsidP="00F47FE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F47FE6">
              <w:rPr>
                <w:color w:val="auto"/>
              </w:rPr>
              <w:t>d</w:t>
            </w:r>
            <w:r w:rsidR="004F00D0" w:rsidRPr="00F47FE6">
              <w:rPr>
                <w:color w:val="auto"/>
              </w:rPr>
              <w:t xml:space="preserve">r </w:t>
            </w:r>
            <w:r w:rsidR="00B23827" w:rsidRPr="00F47FE6">
              <w:rPr>
                <w:color w:val="auto"/>
              </w:rPr>
              <w:t>Martyna Wróbel</w:t>
            </w:r>
          </w:p>
          <w:p w14:paraId="5F86B6E4" w14:textId="02CCD4C9" w:rsidR="004F00D0" w:rsidRPr="00F47FE6" w:rsidRDefault="00000000" w:rsidP="00F47FE6">
            <w:pPr>
              <w:spacing w:after="0" w:line="259" w:lineRule="auto"/>
              <w:ind w:left="0" w:firstLine="0"/>
              <w:rPr>
                <w:color w:val="auto"/>
              </w:rPr>
            </w:pPr>
            <w:hyperlink r:id="rId13" w:history="1">
              <w:r w:rsidR="00B23827" w:rsidRPr="00F47FE6">
                <w:rPr>
                  <w:rStyle w:val="Hipercze"/>
                </w:rPr>
                <w:t>martyna.wrobel@wum.edu.pl</w:t>
              </w:r>
            </w:hyperlink>
          </w:p>
          <w:p w14:paraId="4F3E18BC" w14:textId="0E611CC6" w:rsidR="000D09BD" w:rsidRPr="00F47FE6" w:rsidRDefault="000D09BD" w:rsidP="00F47FE6">
            <w:pPr>
              <w:spacing w:after="0" w:line="259" w:lineRule="auto"/>
              <w:ind w:left="0" w:firstLine="0"/>
              <w:rPr>
                <w:color w:val="auto"/>
                <w:lang w:val="de-DE"/>
              </w:rPr>
            </w:pPr>
          </w:p>
        </w:tc>
      </w:tr>
      <w:tr w:rsidR="006D018B" w:rsidRPr="00C01834" w14:paraId="4FD7B3DA" w14:textId="77777777" w:rsidTr="00F47FE6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14EF4A6" w14:textId="2114D149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EDADD0B" w14:textId="75617E87" w:rsidR="00093F80" w:rsidRPr="00F47FE6" w:rsidRDefault="00FC239D" w:rsidP="00F47FE6">
            <w:pPr>
              <w:autoSpaceDE w:val="0"/>
              <w:autoSpaceDN w:val="0"/>
              <w:adjustRightInd w:val="0"/>
              <w:rPr>
                <w:rFonts w:cs="Arial"/>
                <w:iCs/>
                <w:szCs w:val="18"/>
              </w:rPr>
            </w:pPr>
            <w:r w:rsidRPr="00F47FE6">
              <w:rPr>
                <w:rFonts w:cs="Arial"/>
                <w:iCs/>
                <w:szCs w:val="18"/>
              </w:rPr>
              <w:t xml:space="preserve">Katedra i </w:t>
            </w:r>
            <w:r w:rsidR="00B23827" w:rsidRPr="00F47FE6">
              <w:rPr>
                <w:rFonts w:cs="Arial"/>
                <w:iCs/>
                <w:szCs w:val="18"/>
              </w:rPr>
              <w:t>Zakład</w:t>
            </w:r>
            <w:r w:rsidR="00093F80" w:rsidRPr="00F47FE6">
              <w:rPr>
                <w:rFonts w:cs="Arial"/>
                <w:iCs/>
                <w:szCs w:val="18"/>
              </w:rPr>
              <w:t xml:space="preserve"> Technologii Leków i Biotechnologii Farmaceutycznej</w:t>
            </w:r>
          </w:p>
          <w:p w14:paraId="7D5EB414" w14:textId="743E4B58" w:rsidR="00093F80" w:rsidRPr="00105D27" w:rsidRDefault="00093F80" w:rsidP="00F47FE6">
            <w:pPr>
              <w:autoSpaceDE w:val="0"/>
              <w:autoSpaceDN w:val="0"/>
              <w:adjustRightInd w:val="0"/>
              <w:rPr>
                <w:rFonts w:cs="Arial"/>
                <w:iCs/>
                <w:szCs w:val="18"/>
              </w:rPr>
            </w:pPr>
            <w:r w:rsidRPr="000444A4">
              <w:rPr>
                <w:rFonts w:cs="Arial"/>
                <w:iCs/>
                <w:szCs w:val="18"/>
              </w:rPr>
              <w:t xml:space="preserve">prof. dr hab. </w:t>
            </w:r>
            <w:r w:rsidRPr="00105D27">
              <w:rPr>
                <w:rFonts w:cs="Arial"/>
                <w:iCs/>
                <w:szCs w:val="18"/>
              </w:rPr>
              <w:t xml:space="preserve">J. </w:t>
            </w:r>
            <w:proofErr w:type="spellStart"/>
            <w:r w:rsidRPr="00105D27">
              <w:rPr>
                <w:rFonts w:cs="Arial"/>
                <w:iCs/>
                <w:szCs w:val="18"/>
              </w:rPr>
              <w:t>Turło</w:t>
            </w:r>
            <w:proofErr w:type="spellEnd"/>
            <w:r w:rsidRPr="00105D27">
              <w:rPr>
                <w:rFonts w:cs="Arial"/>
                <w:iCs/>
                <w:szCs w:val="18"/>
              </w:rPr>
              <w:t xml:space="preserve">, </w:t>
            </w:r>
            <w:r w:rsidR="00EF0364" w:rsidRPr="00105D27">
              <w:rPr>
                <w:rFonts w:cs="Arial"/>
                <w:iCs/>
                <w:szCs w:val="18"/>
              </w:rPr>
              <w:t>mgr Sandra Górska-Jakubowska</w:t>
            </w:r>
            <w:r w:rsidRPr="00105D27">
              <w:rPr>
                <w:rFonts w:cs="Arial"/>
                <w:iCs/>
                <w:szCs w:val="18"/>
              </w:rPr>
              <w:t xml:space="preserve"> </w:t>
            </w:r>
            <w:r w:rsidR="00F7401B" w:rsidRPr="00105D27">
              <w:rPr>
                <w:rFonts w:cs="Arial"/>
                <w:iCs/>
                <w:szCs w:val="18"/>
              </w:rPr>
              <w:t xml:space="preserve">, </w:t>
            </w:r>
            <w:r w:rsidRPr="00105D27">
              <w:rPr>
                <w:rFonts w:cs="Arial"/>
                <w:iCs/>
                <w:szCs w:val="18"/>
              </w:rPr>
              <w:t>mgr M. Kałucka, dr M. Klimaszewska,  dr M. Król,</w:t>
            </w:r>
            <w:r w:rsidR="00B23827" w:rsidRPr="00105D27">
              <w:rPr>
                <w:rFonts w:cs="Arial"/>
                <w:iCs/>
                <w:szCs w:val="18"/>
              </w:rPr>
              <w:t xml:space="preserve"> dr E. Malinowska</w:t>
            </w:r>
          </w:p>
          <w:p w14:paraId="3F39EE9C" w14:textId="5FF5D2DA" w:rsidR="00093F80" w:rsidRPr="00F47FE6" w:rsidRDefault="00093F80" w:rsidP="00F47FE6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F47FE6">
              <w:rPr>
                <w:rFonts w:cs="Arial"/>
                <w:szCs w:val="18"/>
              </w:rPr>
              <w:t xml:space="preserve">Zakład Biologii </w:t>
            </w:r>
            <w:r w:rsidR="00851339" w:rsidRPr="00F47FE6">
              <w:rPr>
                <w:rFonts w:cs="Arial"/>
                <w:szCs w:val="18"/>
              </w:rPr>
              <w:t>i Farmakologii</w:t>
            </w:r>
          </w:p>
          <w:p w14:paraId="4D32BC68" w14:textId="4005A9BE" w:rsidR="00A949E0" w:rsidRPr="00F47FE6" w:rsidRDefault="00A949E0" w:rsidP="00F47FE6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F47FE6">
              <w:rPr>
                <w:rFonts w:asciiTheme="minorHAnsi" w:hAnsiTheme="minorHAnsi" w:cs="Arial"/>
                <w:szCs w:val="18"/>
              </w:rPr>
              <w:t>prof. dr hab. n. farm. A</w:t>
            </w:r>
            <w:r w:rsidR="00EE06F2" w:rsidRPr="00F47FE6">
              <w:rPr>
                <w:rFonts w:asciiTheme="minorHAnsi" w:hAnsiTheme="minorHAnsi" w:cs="Arial"/>
                <w:szCs w:val="18"/>
              </w:rPr>
              <w:t>.</w:t>
            </w:r>
            <w:r w:rsidRPr="00F47FE6">
              <w:rPr>
                <w:rFonts w:asciiTheme="minorHAnsi" w:hAnsiTheme="minorHAnsi" w:cs="Arial"/>
                <w:szCs w:val="18"/>
              </w:rPr>
              <w:t xml:space="preserve"> </w:t>
            </w:r>
            <w:proofErr w:type="spellStart"/>
            <w:r w:rsidRPr="00F47FE6">
              <w:rPr>
                <w:rFonts w:asciiTheme="minorHAnsi" w:hAnsiTheme="minorHAnsi" w:cs="Arial"/>
                <w:szCs w:val="18"/>
              </w:rPr>
              <w:t>Pietrosiuk</w:t>
            </w:r>
            <w:proofErr w:type="spellEnd"/>
            <w:r w:rsidRPr="00F47FE6">
              <w:rPr>
                <w:rFonts w:asciiTheme="minorHAnsi" w:hAnsiTheme="minorHAnsi" w:cs="Arial"/>
                <w:szCs w:val="18"/>
              </w:rPr>
              <w:t>,  dr hab. n. farm. K</w:t>
            </w:r>
            <w:r w:rsidR="00EE06F2" w:rsidRPr="00F47FE6">
              <w:rPr>
                <w:rFonts w:asciiTheme="minorHAnsi" w:hAnsiTheme="minorHAnsi" w:cs="Arial"/>
                <w:szCs w:val="18"/>
              </w:rPr>
              <w:t>.</w:t>
            </w:r>
            <w:r w:rsidRPr="00F47FE6">
              <w:rPr>
                <w:rFonts w:asciiTheme="minorHAnsi" w:hAnsiTheme="minorHAnsi" w:cs="Arial"/>
                <w:szCs w:val="18"/>
              </w:rPr>
              <w:t xml:space="preserve"> </w:t>
            </w:r>
            <w:proofErr w:type="spellStart"/>
            <w:r w:rsidRPr="00F47FE6">
              <w:rPr>
                <w:rFonts w:asciiTheme="minorHAnsi" w:hAnsiTheme="minorHAnsi" w:cs="Arial"/>
                <w:szCs w:val="18"/>
              </w:rPr>
              <w:t>Sykłowska</w:t>
            </w:r>
            <w:proofErr w:type="spellEnd"/>
            <w:r w:rsidRPr="00F47FE6">
              <w:rPr>
                <w:rFonts w:asciiTheme="minorHAnsi" w:hAnsiTheme="minorHAnsi" w:cs="Arial"/>
                <w:szCs w:val="18"/>
              </w:rPr>
              <w:t>-Baranek, mgr farm. D</w:t>
            </w:r>
            <w:r w:rsidR="00EE06F2" w:rsidRPr="00F47FE6">
              <w:rPr>
                <w:rFonts w:asciiTheme="minorHAnsi" w:hAnsiTheme="minorHAnsi" w:cs="Arial"/>
                <w:szCs w:val="18"/>
              </w:rPr>
              <w:t>.</w:t>
            </w:r>
            <w:r w:rsidRPr="00F47FE6">
              <w:rPr>
                <w:rFonts w:asciiTheme="minorHAnsi" w:hAnsiTheme="minorHAnsi" w:cs="Arial"/>
                <w:szCs w:val="18"/>
              </w:rPr>
              <w:t xml:space="preserve"> </w:t>
            </w:r>
            <w:proofErr w:type="spellStart"/>
            <w:r w:rsidRPr="00F47FE6">
              <w:rPr>
                <w:rFonts w:asciiTheme="minorHAnsi" w:hAnsiTheme="minorHAnsi" w:cs="Arial"/>
                <w:szCs w:val="18"/>
              </w:rPr>
              <w:t>Gajdzis-Kuls</w:t>
            </w:r>
            <w:proofErr w:type="spellEnd"/>
            <w:r w:rsidRPr="00F47FE6">
              <w:rPr>
                <w:rFonts w:asciiTheme="minorHAnsi" w:hAnsiTheme="minorHAnsi" w:cs="Arial"/>
                <w:szCs w:val="18"/>
              </w:rPr>
              <w:t>, dr M</w:t>
            </w:r>
            <w:r w:rsidR="00EE06F2" w:rsidRPr="00F47FE6">
              <w:rPr>
                <w:rFonts w:asciiTheme="minorHAnsi" w:hAnsiTheme="minorHAnsi" w:cs="Arial"/>
                <w:szCs w:val="18"/>
              </w:rPr>
              <w:t xml:space="preserve">. </w:t>
            </w:r>
            <w:r w:rsidRPr="00F47FE6">
              <w:rPr>
                <w:rFonts w:asciiTheme="minorHAnsi" w:hAnsiTheme="minorHAnsi" w:cs="Arial"/>
                <w:szCs w:val="18"/>
              </w:rPr>
              <w:t>Jeziorek,  dr W</w:t>
            </w:r>
            <w:r w:rsidR="00EE06F2" w:rsidRPr="00F47FE6">
              <w:rPr>
                <w:rFonts w:asciiTheme="minorHAnsi" w:hAnsiTheme="minorHAnsi" w:cs="Arial"/>
                <w:szCs w:val="18"/>
              </w:rPr>
              <w:t xml:space="preserve">. </w:t>
            </w:r>
            <w:r w:rsidRPr="00F47FE6">
              <w:rPr>
                <w:rFonts w:asciiTheme="minorHAnsi" w:hAnsiTheme="minorHAnsi" w:cs="Arial"/>
                <w:szCs w:val="18"/>
              </w:rPr>
              <w:t>Szypuła,  dr A</w:t>
            </w:r>
            <w:r w:rsidR="00EE06F2" w:rsidRPr="00F47FE6">
              <w:rPr>
                <w:rFonts w:asciiTheme="minorHAnsi" w:hAnsiTheme="minorHAnsi" w:cs="Arial"/>
                <w:szCs w:val="18"/>
              </w:rPr>
              <w:t xml:space="preserve">. </w:t>
            </w:r>
            <w:r w:rsidRPr="00F47FE6">
              <w:rPr>
                <w:rFonts w:asciiTheme="minorHAnsi" w:hAnsiTheme="minorHAnsi" w:cs="Arial"/>
                <w:szCs w:val="18"/>
              </w:rPr>
              <w:t>Śliwińska</w:t>
            </w:r>
          </w:p>
          <w:p w14:paraId="386CFCC5" w14:textId="0974C0C6" w:rsidR="00093F80" w:rsidRPr="00F47FE6" w:rsidRDefault="00093F80" w:rsidP="00105D27">
            <w:pPr>
              <w:autoSpaceDE w:val="0"/>
              <w:autoSpaceDN w:val="0"/>
              <w:adjustRightInd w:val="0"/>
              <w:ind w:left="0" w:firstLine="0"/>
              <w:rPr>
                <w:rFonts w:cs="Arial"/>
                <w:szCs w:val="18"/>
              </w:rPr>
            </w:pPr>
            <w:r w:rsidRPr="00F47FE6">
              <w:rPr>
                <w:rFonts w:cs="Arial"/>
                <w:szCs w:val="18"/>
              </w:rPr>
              <w:t>Zakład Chemii Leków</w:t>
            </w:r>
          </w:p>
          <w:p w14:paraId="2D0C66FD" w14:textId="386C6732" w:rsidR="00093F80" w:rsidRPr="00105D27" w:rsidRDefault="00093F80" w:rsidP="00105D27">
            <w:pPr>
              <w:rPr>
                <w:rFonts w:cs="Arial"/>
                <w:szCs w:val="18"/>
              </w:rPr>
            </w:pPr>
            <w:r w:rsidRPr="00F47FE6">
              <w:rPr>
                <w:rFonts w:cs="Arial"/>
                <w:szCs w:val="18"/>
              </w:rPr>
              <w:t>dr J. Winiecka, dr M. Strupińska</w:t>
            </w:r>
          </w:p>
        </w:tc>
      </w:tr>
    </w:tbl>
    <w:p w14:paraId="6766E821" w14:textId="6B791988" w:rsidR="00C01834" w:rsidRPr="00E55362" w:rsidRDefault="00C01834" w:rsidP="00E55362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="00C92ECE" w:rsidRPr="00C01834" w14:paraId="6FF29CB3" w14:textId="77777777" w:rsidTr="00C92ECE">
        <w:trPr>
          <w:trHeight w:val="527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2E6EBD9" w14:textId="22EFB2B9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C92ECE">
              <w:rPr>
                <w:b/>
                <w:smallCaps/>
                <w:color w:val="auto"/>
                <w:sz w:val="24"/>
              </w:rPr>
              <w:t>Informacje podstawowe</w:t>
            </w:r>
          </w:p>
        </w:tc>
      </w:tr>
      <w:tr w:rsidR="00C92ECE" w:rsidRPr="00C01834" w14:paraId="64C7F4EA" w14:textId="77777777" w:rsidTr="00BB23E6">
        <w:trPr>
          <w:trHeight w:val="813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0EF097C" w14:textId="77777777" w:rsidR="00C92ECE" w:rsidRPr="00C01834" w:rsidRDefault="00C92ECE" w:rsidP="001E741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4784FA8" w14:textId="37803708" w:rsidR="00C92ECE" w:rsidRPr="00C01834" w:rsidRDefault="00AB0C0F" w:rsidP="00D976CC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="00D976CC">
              <w:rPr>
                <w:color w:val="auto"/>
              </w:rPr>
              <w:t xml:space="preserve">ok </w:t>
            </w:r>
            <w:r w:rsidR="00DB626C">
              <w:rPr>
                <w:color w:val="auto"/>
              </w:rPr>
              <w:t>I</w:t>
            </w:r>
            <w:r w:rsidR="00E75B1E">
              <w:rPr>
                <w:color w:val="auto"/>
              </w:rPr>
              <w:t>V</w:t>
            </w:r>
            <w:r>
              <w:rPr>
                <w:color w:val="auto"/>
              </w:rPr>
              <w:t>, s</w:t>
            </w:r>
            <w:r w:rsidR="00D976CC">
              <w:rPr>
                <w:color w:val="auto"/>
              </w:rPr>
              <w:t>emestr VIII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0DE7BC8" w14:textId="77777777" w:rsidR="00C92ECE" w:rsidRPr="00C01834" w:rsidRDefault="00C92ECE" w:rsidP="001E741F">
            <w:pPr>
              <w:spacing w:after="0" w:line="236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5DD52E" w14:textId="2278E1DB" w:rsidR="00C92ECE" w:rsidRPr="00C01834" w:rsidRDefault="00981AAF" w:rsidP="00586294">
            <w:pPr>
              <w:spacing w:after="160" w:line="259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C92ECE" w:rsidRPr="00C01834">
              <w:rPr>
                <w:color w:val="auto"/>
              </w:rPr>
              <w:t>.00</w:t>
            </w:r>
          </w:p>
        </w:tc>
      </w:tr>
      <w:tr w:rsidR="00724BB4" w:rsidRPr="00C01834" w14:paraId="0C731368" w14:textId="77777777" w:rsidTr="00724BB4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B5A0B9E" w14:textId="325D85D5" w:rsidR="00724BB4" w:rsidRPr="00724BB4" w:rsidRDefault="00724BB4" w:rsidP="00724BB4">
            <w:pPr>
              <w:spacing w:after="0" w:line="259" w:lineRule="auto"/>
              <w:ind w:left="0" w:firstLine="0"/>
              <w:jc w:val="center"/>
              <w:rPr>
                <w:b/>
                <w:smallCaps/>
                <w:color w:val="auto"/>
                <w:sz w:val="22"/>
              </w:rPr>
            </w:pPr>
            <w:r w:rsidRPr="00724BB4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487CA1D0" w14:textId="195B5BAD" w:rsidR="00724BB4" w:rsidRPr="00C01834" w:rsidRDefault="00724BB4" w:rsidP="001E741F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70587450" w14:textId="24B45CEC" w:rsidR="00724BB4" w:rsidRPr="00C01834" w:rsidRDefault="00724BB4" w:rsidP="001E741F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Kalkulacja punktów ECTS</w:t>
            </w:r>
          </w:p>
        </w:tc>
      </w:tr>
      <w:tr w:rsidR="00724BB4" w:rsidRPr="00C01834" w14:paraId="5F7A1749" w14:textId="77777777" w:rsidTr="001E741F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0B9F7B" w14:textId="0377DC84" w:rsidR="00724BB4" w:rsidRPr="00C01834" w:rsidRDefault="00724BB4" w:rsidP="001E741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24BB4">
              <w:rPr>
                <w:b/>
                <w:color w:val="auto"/>
              </w:rPr>
              <w:t>Godziny kontaktowe z nauczycielem akademickim</w:t>
            </w:r>
          </w:p>
        </w:tc>
        <w:tc>
          <w:tcPr>
            <w:tcW w:w="1325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F226CB" w14:textId="25391159" w:rsidR="00724BB4" w:rsidRPr="00C01834" w:rsidRDefault="00724BB4" w:rsidP="001E741F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2C73646" w14:textId="64FBA34B" w:rsidR="00724BB4" w:rsidRPr="00C01834" w:rsidRDefault="00724BB4" w:rsidP="001E741F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E25700" w:rsidRPr="00C01834" w14:paraId="0E101504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6A893E5" w14:textId="77777777" w:rsidR="00E25700" w:rsidRPr="00C01834" w:rsidRDefault="00E25700" w:rsidP="00E2570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wykład (W)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3E90C2" w14:textId="6304EC4D" w:rsidR="00E25700" w:rsidRPr="00C01834" w:rsidRDefault="00E25700" w:rsidP="00FD4267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 w:rsidRPr="009D2109">
              <w:t>25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4430C6" w14:textId="08F567AB" w:rsidR="00E25700" w:rsidRPr="00C01834" w:rsidRDefault="00E25700" w:rsidP="00FD4267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 w:rsidRPr="009D2109">
              <w:t>1.00</w:t>
            </w:r>
          </w:p>
        </w:tc>
      </w:tr>
      <w:tr w:rsidR="00E25700" w:rsidRPr="00C01834" w14:paraId="665D0866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030250" w14:textId="77777777" w:rsidR="00E25700" w:rsidRPr="00C01834" w:rsidRDefault="00E25700" w:rsidP="00E2570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seminarium (S)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7C71F6" w14:textId="34ADE130" w:rsidR="00E25700" w:rsidRPr="00C01834" w:rsidRDefault="00E25700" w:rsidP="00FD4267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 w:rsidRPr="009D2109">
              <w:t>15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2C9500" w14:textId="06BDD0CB" w:rsidR="00E25700" w:rsidRPr="00C01834" w:rsidRDefault="00E25700" w:rsidP="00FD4267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 w:rsidRPr="009D2109">
              <w:t>0.6</w:t>
            </w:r>
          </w:p>
        </w:tc>
      </w:tr>
      <w:tr w:rsidR="00E25700" w:rsidRPr="00C01834" w14:paraId="31DDCE0A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182FD6" w14:textId="77777777" w:rsidR="00E25700" w:rsidRPr="00C01834" w:rsidRDefault="00E25700" w:rsidP="00E2570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ćwiczenia (C)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EFE51B" w14:textId="009850DD" w:rsidR="00E25700" w:rsidRPr="00C01834" w:rsidRDefault="00E25700" w:rsidP="00FD4267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 w:rsidRPr="009D2109">
              <w:t>35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3517C6" w14:textId="60651F91" w:rsidR="00E25700" w:rsidRPr="00C01834" w:rsidRDefault="00E25700" w:rsidP="00FD4267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 w:rsidRPr="009D2109">
              <w:t>1.4</w:t>
            </w:r>
          </w:p>
        </w:tc>
      </w:tr>
      <w:tr w:rsidR="00C01834" w:rsidRPr="00C01834" w14:paraId="15F5C049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361792" w14:textId="77777777" w:rsidR="00C01834" w:rsidRPr="00C01834" w:rsidRDefault="00C01834" w:rsidP="001E741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e-learning (e-L)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330FE3" w14:textId="7624AA32" w:rsidR="00C01834" w:rsidRPr="00C01834" w:rsidRDefault="00C01834" w:rsidP="006F6A11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CF534C1" w14:textId="77777777" w:rsidR="00C01834" w:rsidRPr="00C01834" w:rsidRDefault="00C01834" w:rsidP="006F6A11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384C3F11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FDE60DA" w14:textId="77777777" w:rsidR="00C01834" w:rsidRPr="00C01834" w:rsidRDefault="00C01834" w:rsidP="001E741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zajęcia praktyczne (ZP)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13644BD" w14:textId="77777777" w:rsidR="00C01834" w:rsidRPr="00C01834" w:rsidRDefault="00C01834" w:rsidP="006F6A11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9F7F3AD" w14:textId="77777777" w:rsidR="00C01834" w:rsidRPr="00C01834" w:rsidRDefault="00C01834" w:rsidP="006F6A11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549053F5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1C3588" w14:textId="77777777" w:rsidR="00C01834" w:rsidRPr="00C01834" w:rsidRDefault="00C01834" w:rsidP="001E741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praktyka zawodowa (PZ)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3E91C0" w14:textId="77777777" w:rsidR="00C01834" w:rsidRPr="00C01834" w:rsidRDefault="00C01834" w:rsidP="006F6A11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6A4971" w14:textId="77777777" w:rsidR="00C01834" w:rsidRPr="00C01834" w:rsidRDefault="00C01834" w:rsidP="006F6A11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3A068A09" w14:textId="77777777" w:rsidTr="001E741F">
        <w:trPr>
          <w:trHeight w:val="381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F1CB06" w14:textId="7E10925D" w:rsidR="00C01834" w:rsidRPr="00C01834" w:rsidRDefault="00C01834" w:rsidP="0077296F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C01834">
              <w:rPr>
                <w:b/>
                <w:bCs/>
                <w:color w:val="auto"/>
              </w:rPr>
              <w:t>Samodzielna praca studenta</w:t>
            </w:r>
            <w:r w:rsidR="0077296F">
              <w:rPr>
                <w:b/>
                <w:bCs/>
                <w:color w:val="auto"/>
              </w:rPr>
              <w:t xml:space="preserve"> </w:t>
            </w:r>
          </w:p>
        </w:tc>
      </w:tr>
      <w:tr w:rsidR="00E25700" w:rsidRPr="00C01834" w14:paraId="4638B006" w14:textId="77777777" w:rsidTr="00BB23E6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7EA417B" w14:textId="77777777" w:rsidR="00E25700" w:rsidRPr="00C01834" w:rsidRDefault="00E25700" w:rsidP="00E25700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DEC6BA" w14:textId="5EF07649" w:rsidR="00E25700" w:rsidRPr="00C01834" w:rsidRDefault="00CC5481" w:rsidP="00FD4267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t>75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7AAC81" w14:textId="49CB2F78" w:rsidR="00E25700" w:rsidRPr="00C01834" w:rsidRDefault="00E25700" w:rsidP="00FD4267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 w:rsidRPr="00763A81">
              <w:t>3</w:t>
            </w:r>
          </w:p>
        </w:tc>
      </w:tr>
    </w:tbl>
    <w:p w14:paraId="77E2101F" w14:textId="77777777" w:rsidR="00FC56B3" w:rsidRDefault="00FC56B3" w:rsidP="00FC56B3"/>
    <w:p w14:paraId="36917072" w14:textId="70455D6B" w:rsidR="00FC56B3" w:rsidRPr="00FC56B3" w:rsidRDefault="00FC56B3" w:rsidP="00FC56B3"/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9440"/>
      </w:tblGrid>
      <w:tr w:rsidR="00C92ECE" w:rsidRPr="00C01834" w14:paraId="11014E5F" w14:textId="77777777" w:rsidTr="001E741F">
        <w:trPr>
          <w:trHeight w:val="258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1414BB0" w14:textId="5207770C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C92ECE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="00800B4F" w:rsidRPr="00C01834" w14:paraId="3EDA7344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D560793" w14:textId="43B4E527" w:rsidR="00800B4F" w:rsidRDefault="00800B4F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C</w:t>
            </w:r>
            <w:r w:rsidR="00AC1095">
              <w:rPr>
                <w:color w:val="auto"/>
              </w:rPr>
              <w:t>1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86D942E" w14:textId="3B199DB0" w:rsidR="00800B4F" w:rsidRPr="00422248" w:rsidRDefault="00D1051A" w:rsidP="00FD4267">
            <w:pPr>
              <w:spacing w:after="0" w:line="240" w:lineRule="auto"/>
              <w:ind w:left="0"/>
              <w:jc w:val="center"/>
              <w:rPr>
                <w:rFonts w:cs="Arial"/>
                <w:color w:val="auto"/>
                <w:szCs w:val="18"/>
              </w:rPr>
            </w:pPr>
            <w:r w:rsidRPr="00422248">
              <w:rPr>
                <w:color w:val="auto"/>
              </w:rPr>
              <w:t>N</w:t>
            </w:r>
            <w:r w:rsidR="00800B4F" w:rsidRPr="00422248">
              <w:rPr>
                <w:color w:val="auto"/>
              </w:rPr>
              <w:t>abycie umiejętności porozumiewania się językiem technicznym, planowania ciągów technologicznych.</w:t>
            </w:r>
          </w:p>
        </w:tc>
      </w:tr>
      <w:tr w:rsidR="00701EDA" w:rsidRPr="00C01834" w14:paraId="35D4AAD7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3A7D1DB" w14:textId="456B7748" w:rsidR="00701EDA" w:rsidRDefault="00701EDA" w:rsidP="00701E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AC1095">
              <w:rPr>
                <w:color w:val="auto"/>
              </w:rPr>
              <w:t>2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82A9CF9" w14:textId="6CBE93A0" w:rsidR="00701EDA" w:rsidRPr="00422248" w:rsidRDefault="00701EDA" w:rsidP="00FD4267">
            <w:pPr>
              <w:spacing w:after="0" w:line="240" w:lineRule="auto"/>
              <w:ind w:left="0"/>
              <w:jc w:val="center"/>
              <w:rPr>
                <w:color w:val="auto"/>
              </w:rPr>
            </w:pPr>
            <w:r w:rsidRPr="00422248">
              <w:rPr>
                <w:rFonts w:cs="Arial"/>
                <w:color w:val="auto"/>
                <w:szCs w:val="18"/>
              </w:rPr>
              <w:t xml:space="preserve">Zapoznanie z problemami technicznymi i inżynieryjnymi związanymi z realizacją </w:t>
            </w:r>
            <w:proofErr w:type="spellStart"/>
            <w:r w:rsidRPr="00422248">
              <w:rPr>
                <w:rFonts w:cs="Arial"/>
                <w:color w:val="auto"/>
                <w:szCs w:val="18"/>
              </w:rPr>
              <w:t>bioprocesów</w:t>
            </w:r>
            <w:proofErr w:type="spellEnd"/>
            <w:r w:rsidRPr="00422248">
              <w:rPr>
                <w:rFonts w:cs="Arial"/>
                <w:color w:val="auto"/>
                <w:szCs w:val="18"/>
              </w:rPr>
              <w:t xml:space="preserve"> stosowanych w otrzymywaniu </w:t>
            </w:r>
            <w:proofErr w:type="spellStart"/>
            <w:r w:rsidRPr="00422248">
              <w:rPr>
                <w:rFonts w:cs="Arial"/>
                <w:color w:val="auto"/>
                <w:szCs w:val="18"/>
              </w:rPr>
              <w:t>biofarmaceutyków</w:t>
            </w:r>
            <w:proofErr w:type="spellEnd"/>
            <w:r w:rsidRPr="00422248">
              <w:rPr>
                <w:rFonts w:cs="Arial"/>
                <w:color w:val="auto"/>
                <w:szCs w:val="18"/>
              </w:rPr>
              <w:t>.</w:t>
            </w:r>
          </w:p>
        </w:tc>
      </w:tr>
      <w:tr w:rsidR="00701EDA" w:rsidRPr="00C01834" w14:paraId="2589B9E6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5163256" w14:textId="16FA2584" w:rsidR="00701EDA" w:rsidRPr="00C01834" w:rsidRDefault="00701EDA" w:rsidP="00701E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AC1095">
              <w:rPr>
                <w:color w:val="auto"/>
              </w:rPr>
              <w:t>3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F95EBF4" w14:textId="4329446D" w:rsidR="00701EDA" w:rsidRPr="00422248" w:rsidRDefault="00701EDA" w:rsidP="00FD4267">
            <w:pPr>
              <w:spacing w:after="0" w:line="240" w:lineRule="auto"/>
              <w:ind w:left="0" w:firstLine="0"/>
              <w:jc w:val="center"/>
              <w:rPr>
                <w:rFonts w:cs="Arial"/>
                <w:color w:val="auto"/>
                <w:szCs w:val="18"/>
              </w:rPr>
            </w:pPr>
            <w:r w:rsidRPr="00422248">
              <w:rPr>
                <w:rFonts w:cs="Arial"/>
                <w:color w:val="auto"/>
                <w:szCs w:val="18"/>
              </w:rPr>
              <w:t>Poznanie systemów zapewnienia jakości w produkcji i kontroli złożonego produktu leczniczego.</w:t>
            </w:r>
          </w:p>
        </w:tc>
      </w:tr>
      <w:tr w:rsidR="00701EDA" w:rsidRPr="00C01834" w14:paraId="385CD278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3D6D7A3" w14:textId="1ED21C5F" w:rsidR="00701EDA" w:rsidRPr="00C01834" w:rsidRDefault="00701EDA" w:rsidP="00701E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AC1095">
              <w:rPr>
                <w:color w:val="auto"/>
              </w:rPr>
              <w:t>4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41B5A1C" w14:textId="2132EC48" w:rsidR="00701EDA" w:rsidRPr="00422248" w:rsidRDefault="00701EDA" w:rsidP="00FD4267">
            <w:pPr>
              <w:spacing w:after="0" w:line="240" w:lineRule="auto"/>
              <w:ind w:left="0" w:firstLine="0"/>
              <w:jc w:val="center"/>
              <w:rPr>
                <w:rFonts w:cs="Arial"/>
                <w:color w:val="auto"/>
                <w:szCs w:val="18"/>
              </w:rPr>
            </w:pPr>
            <w:r w:rsidRPr="00422248">
              <w:rPr>
                <w:rFonts w:cs="Arial"/>
                <w:color w:val="auto"/>
                <w:szCs w:val="18"/>
              </w:rPr>
              <w:t>Poznanie problemów związanych z oceną trwałości produktów leczniczych oraz wpływu różnych czynników na stabilność leków w różnych warunkach przechowywania.</w:t>
            </w:r>
          </w:p>
        </w:tc>
      </w:tr>
      <w:tr w:rsidR="00701EDA" w:rsidRPr="00C01834" w14:paraId="0C2239DF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C89E71D" w14:textId="7AE909CC" w:rsidR="00701EDA" w:rsidRDefault="00701EDA" w:rsidP="00701E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AC1095">
              <w:rPr>
                <w:color w:val="auto"/>
              </w:rPr>
              <w:t>5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1740CF6" w14:textId="2147AD47" w:rsidR="00701EDA" w:rsidRPr="00422248" w:rsidRDefault="00701EDA" w:rsidP="00FD4267">
            <w:pPr>
              <w:spacing w:after="0" w:line="240" w:lineRule="auto"/>
              <w:ind w:left="0" w:firstLine="0"/>
              <w:jc w:val="center"/>
              <w:rPr>
                <w:rFonts w:cs="Arial"/>
                <w:color w:val="auto"/>
                <w:szCs w:val="18"/>
              </w:rPr>
            </w:pPr>
            <w:r w:rsidRPr="00422248">
              <w:rPr>
                <w:color w:val="auto"/>
              </w:rPr>
              <w:t>Poznanie właściwości szczepów bakterii i drożdży jako komórek gospodarzy do ekspresji genów ważnych w biotechnologii.</w:t>
            </w:r>
          </w:p>
        </w:tc>
      </w:tr>
      <w:tr w:rsidR="00701EDA" w:rsidRPr="00C01834" w14:paraId="478664F4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BB665BA" w14:textId="74474FA9" w:rsidR="00701EDA" w:rsidRDefault="00701EDA" w:rsidP="00701E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AC1095">
              <w:rPr>
                <w:color w:val="auto"/>
              </w:rPr>
              <w:t>6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F6958F4" w14:textId="638174F6" w:rsidR="00701EDA" w:rsidRPr="00422248" w:rsidRDefault="00701EDA" w:rsidP="00FD4267">
            <w:pPr>
              <w:spacing w:after="0" w:line="240" w:lineRule="auto"/>
              <w:ind w:left="0" w:firstLine="0"/>
              <w:jc w:val="center"/>
              <w:rPr>
                <w:rFonts w:cs="Arial"/>
                <w:color w:val="auto"/>
                <w:szCs w:val="18"/>
              </w:rPr>
            </w:pPr>
            <w:r w:rsidRPr="00422248">
              <w:rPr>
                <w:rFonts w:cs="Arial"/>
                <w:color w:val="auto"/>
                <w:szCs w:val="18"/>
              </w:rPr>
              <w:t xml:space="preserve">Zdobycie wiedzy i umiejętności w zakresie zakładania roślinnych hodowli </w:t>
            </w:r>
            <w:proofErr w:type="spellStart"/>
            <w:r w:rsidRPr="00422248">
              <w:rPr>
                <w:rFonts w:cs="Arial"/>
                <w:color w:val="auto"/>
                <w:szCs w:val="18"/>
              </w:rPr>
              <w:t>aksenicznych</w:t>
            </w:r>
            <w:proofErr w:type="spellEnd"/>
            <w:r w:rsidRPr="00422248">
              <w:rPr>
                <w:rFonts w:cs="Arial"/>
                <w:color w:val="auto"/>
                <w:szCs w:val="18"/>
              </w:rPr>
              <w:t>.</w:t>
            </w:r>
          </w:p>
        </w:tc>
      </w:tr>
      <w:tr w:rsidR="00701EDA" w:rsidRPr="00C01834" w14:paraId="44E014CA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4F496B2" w14:textId="53A76D18" w:rsidR="00701EDA" w:rsidRDefault="00701EDA" w:rsidP="00701E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AC1095">
              <w:rPr>
                <w:color w:val="auto"/>
              </w:rPr>
              <w:t>7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645F54C" w14:textId="7870E6F8" w:rsidR="00701EDA" w:rsidRPr="00422248" w:rsidRDefault="00701EDA" w:rsidP="00FD4267">
            <w:pPr>
              <w:spacing w:after="0" w:line="240" w:lineRule="auto"/>
              <w:ind w:left="0" w:firstLine="0"/>
              <w:jc w:val="center"/>
              <w:rPr>
                <w:rFonts w:cs="Arial"/>
                <w:color w:val="auto"/>
                <w:szCs w:val="18"/>
              </w:rPr>
            </w:pPr>
            <w:r w:rsidRPr="00422248">
              <w:rPr>
                <w:rFonts w:cs="Arial"/>
                <w:color w:val="auto"/>
                <w:szCs w:val="18"/>
              </w:rPr>
              <w:t xml:space="preserve">Zdobycie wiedzy i umiejętności w zakresie technik </w:t>
            </w:r>
            <w:proofErr w:type="spellStart"/>
            <w:r w:rsidRPr="00422248">
              <w:rPr>
                <w:rFonts w:cs="Arial"/>
                <w:color w:val="auto"/>
                <w:szCs w:val="18"/>
              </w:rPr>
              <w:t>mikropropagacji</w:t>
            </w:r>
            <w:proofErr w:type="spellEnd"/>
            <w:r w:rsidRPr="00422248">
              <w:rPr>
                <w:rFonts w:cs="Arial"/>
                <w:color w:val="auto"/>
                <w:szCs w:val="18"/>
              </w:rPr>
              <w:t xml:space="preserve"> roślin leczniczych, indukcji i proliferacji tkanek roślinnych oraz zakładania roślinnych hodowli zawiesinowych.</w:t>
            </w:r>
          </w:p>
        </w:tc>
      </w:tr>
      <w:tr w:rsidR="00701EDA" w:rsidRPr="00C01834" w14:paraId="35E2E97D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2631B1C" w14:textId="246D77BE" w:rsidR="00701EDA" w:rsidRDefault="00701EDA" w:rsidP="00701E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AC1095">
              <w:rPr>
                <w:color w:val="auto"/>
              </w:rPr>
              <w:t>8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13CE6B" w14:textId="1E599DA0" w:rsidR="00701EDA" w:rsidRPr="00422248" w:rsidRDefault="00701EDA" w:rsidP="00FD4267">
            <w:pPr>
              <w:spacing w:after="0" w:line="240" w:lineRule="auto"/>
              <w:ind w:left="0" w:firstLine="0"/>
              <w:jc w:val="center"/>
              <w:rPr>
                <w:rFonts w:cs="Arial"/>
                <w:color w:val="auto"/>
                <w:szCs w:val="18"/>
              </w:rPr>
            </w:pPr>
            <w:r w:rsidRPr="00422248">
              <w:rPr>
                <w:rFonts w:cs="Arial"/>
                <w:color w:val="auto"/>
                <w:szCs w:val="18"/>
              </w:rPr>
              <w:t>Zdobycie wiedzy na temat bioreaktorów stosowanych w hodowli komórek, organów roślinnych i roślin.</w:t>
            </w:r>
          </w:p>
        </w:tc>
      </w:tr>
      <w:tr w:rsidR="00701EDA" w:rsidRPr="00C01834" w14:paraId="1DA6C198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CFAFB28" w14:textId="16003660" w:rsidR="00701EDA" w:rsidRDefault="00701EDA" w:rsidP="00701E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AC1095">
              <w:rPr>
                <w:color w:val="auto"/>
              </w:rPr>
              <w:t>9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3820280" w14:textId="6F00BB65" w:rsidR="00701EDA" w:rsidRPr="00422248" w:rsidRDefault="00701EDA" w:rsidP="00FD4267">
            <w:pPr>
              <w:spacing w:after="0" w:line="240" w:lineRule="auto"/>
              <w:ind w:left="0" w:firstLine="0"/>
              <w:jc w:val="center"/>
              <w:rPr>
                <w:rFonts w:cs="Arial"/>
                <w:color w:val="auto"/>
                <w:szCs w:val="18"/>
              </w:rPr>
            </w:pPr>
            <w:r w:rsidRPr="00422248">
              <w:rPr>
                <w:rFonts w:cs="Arial"/>
                <w:color w:val="auto"/>
                <w:szCs w:val="18"/>
              </w:rPr>
              <w:t>Pogłębienie wiedzy na temat pozyskiwania metabolitów roślinnych o znaczeniu leczniczym z zastosowaniem technik biotechnologicznych.</w:t>
            </w:r>
          </w:p>
        </w:tc>
      </w:tr>
      <w:tr w:rsidR="00701EDA" w:rsidRPr="00C01834" w14:paraId="2199267C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2FCDD45" w14:textId="24A003A1" w:rsidR="00701EDA" w:rsidRDefault="00701EDA" w:rsidP="00701E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AC1095">
              <w:rPr>
                <w:color w:val="auto"/>
              </w:rPr>
              <w:t>10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9C18F09" w14:textId="54B416CA" w:rsidR="00701EDA" w:rsidRPr="00422248" w:rsidRDefault="00701EDA" w:rsidP="00FD4267">
            <w:pPr>
              <w:spacing w:after="0" w:line="240" w:lineRule="auto"/>
              <w:ind w:left="0" w:firstLine="0"/>
              <w:jc w:val="center"/>
              <w:rPr>
                <w:rFonts w:cs="Arial"/>
                <w:color w:val="auto"/>
                <w:szCs w:val="18"/>
              </w:rPr>
            </w:pPr>
            <w:r w:rsidRPr="00422248">
              <w:rPr>
                <w:rFonts w:cs="Arial"/>
                <w:color w:val="auto"/>
                <w:szCs w:val="18"/>
              </w:rPr>
              <w:t>Zdobycie umiejętności samodzielnego doboru metody biotechnologicznej do uzyskania materiału roślinnego wytwarzającego oczekiwane metabolity roślinne o działaniu leczniczym.</w:t>
            </w:r>
          </w:p>
        </w:tc>
      </w:tr>
      <w:tr w:rsidR="00D97225" w:rsidRPr="00C01834" w14:paraId="2BC5379D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832A3A" w14:textId="606636FF" w:rsidR="00D97225" w:rsidRDefault="00D97225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AC1095">
              <w:rPr>
                <w:color w:val="auto"/>
              </w:rPr>
              <w:t>11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5F7BAC7" w14:textId="12DDB95F" w:rsidR="00D97225" w:rsidRPr="00422248" w:rsidRDefault="006C63B2" w:rsidP="00FD4267">
            <w:pPr>
              <w:spacing w:after="0" w:line="240" w:lineRule="auto"/>
              <w:ind w:left="0"/>
              <w:jc w:val="center"/>
              <w:rPr>
                <w:rFonts w:cstheme="minorHAnsi"/>
                <w:color w:val="auto"/>
                <w:szCs w:val="18"/>
              </w:rPr>
            </w:pPr>
            <w:r>
              <w:rPr>
                <w:szCs w:val="18"/>
              </w:rPr>
              <w:t>Dostrzeżenie i</w:t>
            </w:r>
            <w:r w:rsidR="00D97225">
              <w:rPr>
                <w:szCs w:val="18"/>
              </w:rPr>
              <w:t xml:space="preserve"> rozpoznanie</w:t>
            </w:r>
            <w:r w:rsidR="00D97225" w:rsidRPr="00310BDB">
              <w:rPr>
                <w:szCs w:val="18"/>
              </w:rPr>
              <w:t xml:space="preserve"> </w:t>
            </w:r>
            <w:r w:rsidR="00D97225">
              <w:rPr>
                <w:szCs w:val="18"/>
              </w:rPr>
              <w:t>własnych ograniczeń, dokonanie</w:t>
            </w:r>
            <w:r w:rsidR="00D97225" w:rsidRPr="00310BDB">
              <w:rPr>
                <w:szCs w:val="18"/>
              </w:rPr>
              <w:t xml:space="preserve"> samooceny deficytów i potrzeb edukacyjnych</w:t>
            </w:r>
          </w:p>
        </w:tc>
      </w:tr>
      <w:tr w:rsidR="00D97225" w:rsidRPr="00C01834" w14:paraId="5155C9E0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6B55A4D" w14:textId="727CDD3A" w:rsidR="00D97225" w:rsidRDefault="00D97225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AC1095">
              <w:rPr>
                <w:color w:val="auto"/>
              </w:rPr>
              <w:t>1</w:t>
            </w:r>
            <w:r w:rsidR="003F7470">
              <w:rPr>
                <w:color w:val="auto"/>
              </w:rPr>
              <w:t>2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65621A7" w14:textId="63844420" w:rsidR="00D97225" w:rsidRPr="00422248" w:rsidRDefault="00D97225" w:rsidP="00FD4267">
            <w:pPr>
              <w:spacing w:after="0" w:line="240" w:lineRule="auto"/>
              <w:ind w:left="0" w:firstLine="0"/>
              <w:jc w:val="center"/>
              <w:rPr>
                <w:rFonts w:cs="Arial"/>
                <w:bCs/>
                <w:iCs/>
                <w:color w:val="auto"/>
                <w:szCs w:val="18"/>
              </w:rPr>
            </w:pPr>
            <w:r w:rsidRPr="00422248">
              <w:rPr>
                <w:rFonts w:cs="Arial"/>
                <w:color w:val="auto"/>
                <w:szCs w:val="18"/>
              </w:rPr>
              <w:t xml:space="preserve">Zapoznanie z metodami syntezy związków o budowie </w:t>
            </w:r>
            <w:r w:rsidR="006C63B2" w:rsidRPr="00422248">
              <w:rPr>
                <w:rFonts w:cs="Arial"/>
                <w:color w:val="auto"/>
                <w:szCs w:val="18"/>
              </w:rPr>
              <w:t>peptydowej i potencjalnej</w:t>
            </w:r>
            <w:r w:rsidRPr="00422248">
              <w:rPr>
                <w:rFonts w:cs="Arial"/>
                <w:color w:val="auto"/>
                <w:szCs w:val="18"/>
              </w:rPr>
              <w:t xml:space="preserve"> aktywności biologicznej.</w:t>
            </w:r>
          </w:p>
        </w:tc>
      </w:tr>
      <w:tr w:rsidR="00D97225" w:rsidRPr="00C01834" w14:paraId="4EF48510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ABA7D0" w14:textId="2176B57C" w:rsidR="00D97225" w:rsidRPr="00C01834" w:rsidRDefault="00D97225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AC1095">
              <w:rPr>
                <w:color w:val="auto"/>
              </w:rPr>
              <w:t>1</w:t>
            </w:r>
            <w:r w:rsidR="003F7470">
              <w:rPr>
                <w:color w:val="auto"/>
              </w:rPr>
              <w:t>3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951B75E" w14:textId="55CF35BD" w:rsidR="00D97225" w:rsidRPr="00422248" w:rsidRDefault="00D97225" w:rsidP="00FD4267">
            <w:pPr>
              <w:spacing w:after="0" w:line="259" w:lineRule="auto"/>
              <w:ind w:left="0" w:firstLine="0"/>
              <w:jc w:val="center"/>
              <w:rPr>
                <w:rFonts w:cs="Arial"/>
                <w:color w:val="auto"/>
                <w:szCs w:val="18"/>
              </w:rPr>
            </w:pPr>
            <w:r w:rsidRPr="00422248">
              <w:rPr>
                <w:rFonts w:cs="Arial"/>
                <w:color w:val="auto"/>
                <w:szCs w:val="18"/>
              </w:rPr>
              <w:t xml:space="preserve">Zapoznanie z preparatyką wybranych fragmentów </w:t>
            </w:r>
            <w:proofErr w:type="spellStart"/>
            <w:r w:rsidRPr="00422248">
              <w:rPr>
                <w:rFonts w:cs="Arial"/>
                <w:color w:val="auto"/>
                <w:szCs w:val="18"/>
              </w:rPr>
              <w:t>dipeptydowych</w:t>
            </w:r>
            <w:proofErr w:type="spellEnd"/>
            <w:r w:rsidRPr="00422248">
              <w:rPr>
                <w:rFonts w:cs="Arial"/>
                <w:color w:val="auto"/>
                <w:szCs w:val="18"/>
              </w:rPr>
              <w:t xml:space="preserve"> z zastosowaniem metody </w:t>
            </w:r>
            <w:proofErr w:type="spellStart"/>
            <w:r w:rsidRPr="00422248">
              <w:rPr>
                <w:rFonts w:cs="Arial"/>
                <w:color w:val="auto"/>
                <w:szCs w:val="18"/>
              </w:rPr>
              <w:t>karbodiimidowej</w:t>
            </w:r>
            <w:proofErr w:type="spellEnd"/>
            <w:r w:rsidRPr="00422248">
              <w:rPr>
                <w:rFonts w:cs="Arial"/>
                <w:color w:val="auto"/>
                <w:szCs w:val="18"/>
              </w:rPr>
              <w:t xml:space="preserve"> i odpowiednich operacji fizycznych.</w:t>
            </w:r>
          </w:p>
        </w:tc>
      </w:tr>
      <w:tr w:rsidR="00C47C75" w:rsidRPr="00C01834" w14:paraId="4C2FEEE7" w14:textId="77777777" w:rsidTr="004605CA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8379A4D" w14:textId="3762DFED" w:rsidR="00C47C75" w:rsidRDefault="00C47C75" w:rsidP="00C47C75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C1</w:t>
            </w:r>
            <w:r>
              <w:rPr>
                <w:color w:val="auto"/>
              </w:rPr>
              <w:t>4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827713C" w14:textId="090D88F5" w:rsidR="00C47C75" w:rsidRPr="00422248" w:rsidRDefault="00C47C75" w:rsidP="00FD4267">
            <w:pPr>
              <w:spacing w:after="0" w:line="259" w:lineRule="auto"/>
              <w:ind w:left="0" w:firstLine="0"/>
              <w:jc w:val="center"/>
              <w:rPr>
                <w:rFonts w:cs="Arial"/>
                <w:color w:val="auto"/>
                <w:szCs w:val="18"/>
              </w:rPr>
            </w:pPr>
            <w:r>
              <w:t>Zapoznanie Studentów z metodyką otrzymywania bioaktywnych makrocząsteczek z wykorzystaniem grzybów i drobnoustrojów.</w:t>
            </w:r>
          </w:p>
        </w:tc>
      </w:tr>
      <w:tr w:rsidR="00C47C75" w:rsidRPr="00C01834" w14:paraId="1A1E2218" w14:textId="77777777" w:rsidTr="004605CA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7EBF691" w14:textId="600554A7" w:rsidR="00C47C75" w:rsidRDefault="00C47C75" w:rsidP="00C47C75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</w:t>
            </w:r>
            <w:r>
              <w:rPr>
                <w:color w:val="auto"/>
              </w:rPr>
              <w:t>15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25ECE53" w14:textId="654C0E08" w:rsidR="00C47C75" w:rsidRPr="00422248" w:rsidRDefault="00C47C75" w:rsidP="00FD4267">
            <w:pPr>
              <w:spacing w:after="0" w:line="259" w:lineRule="auto"/>
              <w:ind w:left="0" w:firstLine="0"/>
              <w:jc w:val="center"/>
              <w:rPr>
                <w:rFonts w:cs="Arial"/>
                <w:color w:val="auto"/>
                <w:szCs w:val="18"/>
              </w:rPr>
            </w:pPr>
            <w:r>
              <w:t>Zapoznanie Studentów z metodyką prowadzenie podstawowych badań strukturalnych makrocząsteczek pochodzenia naturalnego.</w:t>
            </w:r>
          </w:p>
        </w:tc>
      </w:tr>
      <w:tr w:rsidR="00C47C75" w:rsidRPr="00C01834" w14:paraId="52916C88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475113E" w14:textId="227C84A2" w:rsidR="00C47C75" w:rsidRDefault="00C47C75" w:rsidP="00C47C75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</w:t>
            </w:r>
            <w:r>
              <w:rPr>
                <w:color w:val="auto"/>
              </w:rPr>
              <w:t>16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A232D66" w14:textId="28C20C69" w:rsidR="00C47C75" w:rsidRPr="00422248" w:rsidRDefault="00C47C75" w:rsidP="00FD4267">
            <w:pPr>
              <w:spacing w:after="0" w:line="259" w:lineRule="auto"/>
              <w:ind w:left="0" w:firstLine="0"/>
              <w:jc w:val="center"/>
              <w:rPr>
                <w:rFonts w:cs="Arial"/>
                <w:color w:val="auto"/>
                <w:szCs w:val="18"/>
              </w:rPr>
            </w:pPr>
            <w:r>
              <w:t>Zdobycie przez Studentów wiedzy i umiejętności w zakresie izolacji substancji wielkocząsteczkowych z materiału biologicznego, jego oczyszczania i analizowania pod kątem określenia cech strukturalnych i właściwości fizykochemicznych.</w:t>
            </w:r>
          </w:p>
        </w:tc>
      </w:tr>
      <w:tr w:rsidR="00633419" w:rsidRPr="00C01834" w14:paraId="10356456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D0ECA97" w14:textId="74993EA1" w:rsidR="00633419" w:rsidRDefault="00633419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AC1095">
              <w:rPr>
                <w:color w:val="auto"/>
              </w:rPr>
              <w:t>1</w:t>
            </w:r>
            <w:r w:rsidR="00C47C75">
              <w:rPr>
                <w:color w:val="auto"/>
              </w:rPr>
              <w:t>7</w:t>
            </w:r>
            <w:r w:rsidR="00533AA5">
              <w:rPr>
                <w:color w:val="auto"/>
              </w:rPr>
              <w:t xml:space="preserve"> (K.7)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B7EF2CD" w14:textId="094D6F4D" w:rsidR="00633419" w:rsidRPr="00422248" w:rsidRDefault="00633419" w:rsidP="00FD4267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Uzyskanie umiejętności korzystania z </w:t>
            </w:r>
            <w:r w:rsidR="00CC496B">
              <w:rPr>
                <w:color w:val="auto"/>
              </w:rPr>
              <w:t>obiektywnych</w:t>
            </w:r>
            <w:r>
              <w:rPr>
                <w:color w:val="auto"/>
              </w:rPr>
              <w:t xml:space="preserve"> źródeł informacji.</w:t>
            </w:r>
          </w:p>
        </w:tc>
      </w:tr>
      <w:tr w:rsidR="00633419" w:rsidRPr="00C01834" w14:paraId="62FD92E5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2D1EBC" w14:textId="6A33F4CA" w:rsidR="00633419" w:rsidRDefault="00633419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AC1095">
              <w:rPr>
                <w:color w:val="auto"/>
              </w:rPr>
              <w:t>1</w:t>
            </w:r>
            <w:r w:rsidR="00C47C75">
              <w:rPr>
                <w:color w:val="auto"/>
              </w:rPr>
              <w:t>8</w:t>
            </w:r>
          </w:p>
          <w:p w14:paraId="06E2E85B" w14:textId="276170A4" w:rsidR="00533AA5" w:rsidRDefault="00533AA5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(K.8)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9F8A5CD" w14:textId="3014DB3D" w:rsidR="00633419" w:rsidRPr="00422248" w:rsidRDefault="00633419" w:rsidP="00FD4267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Nabycie zdolność do formułowania wniosków z własnych pomiarów lub obserwacji.</w:t>
            </w:r>
          </w:p>
        </w:tc>
      </w:tr>
      <w:tr w:rsidR="00533AA5" w:rsidRPr="00C01834" w14:paraId="1F2BF4A2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7BB43AB" w14:textId="2CAC77D5" w:rsidR="00533AA5" w:rsidRDefault="00533AA5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AC1095">
              <w:rPr>
                <w:color w:val="auto"/>
              </w:rPr>
              <w:t>1</w:t>
            </w:r>
            <w:r w:rsidR="00C47C75">
              <w:rPr>
                <w:color w:val="auto"/>
              </w:rPr>
              <w:t>9</w:t>
            </w:r>
          </w:p>
          <w:p w14:paraId="7000A0F5" w14:textId="6C641737" w:rsidR="00533AA5" w:rsidRDefault="00533AA5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(K.10)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32BB782" w14:textId="47887B34" w:rsidR="00533AA5" w:rsidRDefault="00F4791E" w:rsidP="00FD4267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Przyjęcia odpowiedzialności związanej z decyzjami podejmowanymi w ramach działalności zawodowej, w tym w kategoriach bezpieczeństwa własnego i innych osób</w:t>
            </w:r>
          </w:p>
        </w:tc>
      </w:tr>
    </w:tbl>
    <w:p w14:paraId="6B539095" w14:textId="6164ADBA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1A89C8C9" w14:textId="77777777" w:rsidTr="00CA3ACF">
        <w:trPr>
          <w:trHeight w:val="701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7A9A9A" w14:textId="1600100B" w:rsidR="00CA3ACF" w:rsidRPr="00CA3ACF" w:rsidRDefault="00CA3ACF" w:rsidP="00CA3ACF">
            <w:pPr>
              <w:pStyle w:val="Nagwek1"/>
              <w:numPr>
                <w:ilvl w:val="0"/>
                <w:numId w:val="1"/>
              </w:numPr>
              <w:jc w:val="left"/>
              <w:rPr>
                <w:smallCaps/>
                <w:color w:val="auto"/>
              </w:rPr>
            </w:pPr>
            <w:r w:rsidRPr="00CA3ACF">
              <w:rPr>
                <w:smallCaps/>
                <w:color w:val="auto"/>
              </w:rPr>
              <w:t xml:space="preserve">Standard kształcenia – Szczegółowe efekty uczenia się </w:t>
            </w:r>
            <w:r w:rsidRPr="00CA3ACF">
              <w:rPr>
                <w:b w:val="0"/>
                <w:i/>
                <w:iCs/>
                <w:color w:val="auto"/>
                <w:sz w:val="16"/>
                <w:szCs w:val="14"/>
              </w:rPr>
              <w:t xml:space="preserve">(dotyczy kierunków regulowanych ujętych w Rozporządzeniu Ministra </w:t>
            </w:r>
            <w:proofErr w:type="spellStart"/>
            <w:r w:rsidRPr="00CA3ACF">
              <w:rPr>
                <w:b w:val="0"/>
                <w:i/>
                <w:iCs/>
                <w:color w:val="auto"/>
                <w:sz w:val="16"/>
                <w:szCs w:val="14"/>
              </w:rPr>
              <w:t>NiSW</w:t>
            </w:r>
            <w:proofErr w:type="spellEnd"/>
            <w:r w:rsidRPr="00CA3ACF">
              <w:rPr>
                <w:b w:val="0"/>
                <w:i/>
                <w:iCs/>
                <w:color w:val="auto"/>
                <w:sz w:val="16"/>
                <w:szCs w:val="14"/>
              </w:rPr>
              <w:t xml:space="preserve"> z 26 lipca 2019; pozostałych kierunków nie dotyczy)</w:t>
            </w:r>
          </w:p>
        </w:tc>
      </w:tr>
      <w:tr w:rsidR="00C01834" w:rsidRPr="00C01834" w14:paraId="4A87681E" w14:textId="77777777" w:rsidTr="001E741F">
        <w:trPr>
          <w:trHeight w:val="1029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DEA30E" w14:textId="77777777" w:rsidR="00C01834" w:rsidRPr="00C01834" w:rsidRDefault="00C01834" w:rsidP="001E741F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Symbol</w:t>
            </w:r>
          </w:p>
          <w:p w14:paraId="1B2244E7" w14:textId="77777777" w:rsidR="00C01834" w:rsidRPr="00C01834" w:rsidRDefault="00C01834" w:rsidP="001E741F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i numer efektu uczenia się</w:t>
            </w:r>
          </w:p>
          <w:p w14:paraId="0CBA0C4A" w14:textId="47FBEF63" w:rsidR="00C01834" w:rsidRPr="00C01834" w:rsidRDefault="00C01834" w:rsidP="001E741F">
            <w:pPr>
              <w:spacing w:after="0" w:line="259" w:lineRule="auto"/>
              <w:ind w:left="116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zgodnie ze standardami uczenia się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006A884" w14:textId="77777777" w:rsidR="00C01834" w:rsidRDefault="00C01834" w:rsidP="001E741F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  <w:p w14:paraId="58763977" w14:textId="3E7DF6B8" w:rsidR="005E7E14" w:rsidRPr="00C01834" w:rsidRDefault="005E7E14" w:rsidP="001E741F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154BBF1B" w14:textId="77777777" w:rsidTr="001E741F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7B2113A" w14:textId="1454CF14" w:rsidR="00C01834" w:rsidRPr="00C01834" w:rsidRDefault="00C01834" w:rsidP="001E741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C64F79" w:rsidRPr="00C01834" w14:paraId="25002BA9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5231FE9" w14:textId="2C1493F3" w:rsidR="00C64F79" w:rsidRPr="00E95155" w:rsidRDefault="00C64F79" w:rsidP="00C64F79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A.W</w:t>
            </w:r>
            <w:r>
              <w:rPr>
                <w:color w:val="auto"/>
              </w:rPr>
              <w:t>8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F8BE5EB" w14:textId="2C7CAAF8" w:rsidR="00C64F79" w:rsidRPr="001343FA" w:rsidRDefault="00C64F79" w:rsidP="00C64F79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B415F">
              <w:rPr>
                <w:color w:val="auto"/>
              </w:rPr>
              <w:t>budowę, właściwości i funkcje biologiczne aminokwasów, białek, nukleotydów, kwasów nukleinowych, węglowodanów, lipidów i witamin</w:t>
            </w:r>
          </w:p>
        </w:tc>
      </w:tr>
      <w:tr w:rsidR="002600C1" w:rsidRPr="00C01834" w14:paraId="490C1515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D4DF6D2" w14:textId="514FD96B" w:rsidR="002600C1" w:rsidRPr="00E95155" w:rsidRDefault="00CD6C6C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95155">
              <w:rPr>
                <w:color w:val="auto"/>
              </w:rPr>
              <w:lastRenderedPageBreak/>
              <w:t>B.W12</w:t>
            </w:r>
            <w:r w:rsidR="002600C1" w:rsidRPr="00E95155">
              <w:rPr>
                <w:color w:val="auto"/>
              </w:rPr>
              <w:t xml:space="preserve">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302AF4D" w14:textId="74EEAFF0" w:rsidR="002600C1" w:rsidRPr="001343FA" w:rsidRDefault="002600C1" w:rsidP="00FD4267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1343FA">
              <w:rPr>
                <w:color w:val="auto"/>
              </w:rPr>
              <w:t>podstawy teoretyczne i metodyczne technik spektroskopowych, elektrochemicznych, chromatograficznych</w:t>
            </w:r>
            <w:r w:rsidR="001343FA">
              <w:rPr>
                <w:color w:val="auto"/>
              </w:rPr>
              <w:t xml:space="preserve">                 </w:t>
            </w:r>
            <w:r w:rsidRPr="001343FA">
              <w:rPr>
                <w:color w:val="auto"/>
              </w:rPr>
              <w:t xml:space="preserve"> i spektrometrii mas oraz zasady funkcjonowania urządzeń stosowanych w tych technikach;</w:t>
            </w:r>
          </w:p>
        </w:tc>
      </w:tr>
      <w:tr w:rsidR="00C64F79" w:rsidRPr="00C01834" w14:paraId="1DDC2E91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74178B0" w14:textId="32E89255" w:rsidR="00C64F79" w:rsidRPr="00E95155" w:rsidRDefault="00C64F79" w:rsidP="00C64F79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B</w:t>
            </w:r>
            <w:r w:rsidRPr="00C01834">
              <w:rPr>
                <w:color w:val="auto"/>
              </w:rPr>
              <w:t>.W2</w:t>
            </w:r>
            <w:r>
              <w:rPr>
                <w:color w:val="auto"/>
              </w:rPr>
              <w:t>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BFE5B5" w14:textId="1F429D6C" w:rsidR="00C64F79" w:rsidRPr="00DF5579" w:rsidRDefault="00C64F79" w:rsidP="00FD4267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>preparatykę oraz metody spektroskopowe i chromatograficzne analizy związków organicznych</w:t>
            </w:r>
          </w:p>
        </w:tc>
      </w:tr>
      <w:tr w:rsidR="00C64F79" w:rsidRPr="00C01834" w14:paraId="4ADE141F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0F26B41" w14:textId="25F29209" w:rsidR="00C64F79" w:rsidRPr="00E95155" w:rsidRDefault="00C64F79" w:rsidP="00C64F79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C.W3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F098272" w14:textId="65D93BFC" w:rsidR="00C64F79" w:rsidRPr="00DF5579" w:rsidRDefault="00C64F79" w:rsidP="00FD4267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>zależności pomiędzy strukturą chemiczną, właściwościami fizykochemicznymi i mechanizmami działania substancji leczniczych</w:t>
            </w:r>
          </w:p>
        </w:tc>
      </w:tr>
      <w:tr w:rsidR="00353BE2" w:rsidRPr="00C01834" w14:paraId="649A224C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BC3F28F" w14:textId="7559198C" w:rsidR="00353BE2" w:rsidRPr="00E95155" w:rsidRDefault="00CD6C6C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95155">
              <w:rPr>
                <w:color w:val="auto"/>
              </w:rPr>
              <w:t>C.W10</w:t>
            </w:r>
            <w:r w:rsidR="00353BE2" w:rsidRPr="00E95155">
              <w:rPr>
                <w:color w:val="auto"/>
              </w:rPr>
              <w:t xml:space="preserve">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73D4558" w14:textId="03E083BA" w:rsidR="00353BE2" w:rsidRPr="00DF5579" w:rsidRDefault="00353BE2" w:rsidP="00FD4267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="Arial"/>
                <w:color w:val="auto"/>
                <w:szCs w:val="18"/>
              </w:rPr>
            </w:pPr>
            <w:r w:rsidRPr="00DF5579">
              <w:rPr>
                <w:color w:val="auto"/>
              </w:rPr>
              <w:t>metody wytwarzania przykładowych substancji leczniczych, stosowane operacje fizyczne oraz jednostkowe procesy chemiczne</w:t>
            </w:r>
            <w:r w:rsidR="008D0A65" w:rsidRPr="00DF5579">
              <w:rPr>
                <w:color w:val="auto"/>
              </w:rPr>
              <w:t>;</w:t>
            </w:r>
          </w:p>
        </w:tc>
      </w:tr>
      <w:tr w:rsidR="00506C5F" w:rsidRPr="00C01834" w14:paraId="2BCC165C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748CE88" w14:textId="3E520A65" w:rsidR="00506C5F" w:rsidRPr="00E95155" w:rsidRDefault="00CD6C6C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95155">
              <w:rPr>
                <w:color w:val="auto"/>
              </w:rPr>
              <w:t>C.W13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F27FAC5" w14:textId="06E725BB" w:rsidR="00506C5F" w:rsidRPr="00DF5579" w:rsidRDefault="00820E2A" w:rsidP="00FD4267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="Arial"/>
                <w:color w:val="auto"/>
                <w:szCs w:val="18"/>
              </w:rPr>
            </w:pPr>
            <w:r w:rsidRPr="00DF5579">
              <w:rPr>
                <w:color w:val="auto"/>
              </w:rPr>
              <w:t>metody poszukiwania nowych substancji leczniczych</w:t>
            </w:r>
            <w:r w:rsidR="008D0A65" w:rsidRPr="00DF5579">
              <w:rPr>
                <w:color w:val="auto"/>
              </w:rPr>
              <w:t>;</w:t>
            </w:r>
          </w:p>
        </w:tc>
      </w:tr>
      <w:tr w:rsidR="000D2B07" w:rsidRPr="00C01834" w14:paraId="55B5B9E6" w14:textId="77777777" w:rsidTr="003B5401">
        <w:trPr>
          <w:trHeight w:val="2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DC32801" w14:textId="5FC44F16" w:rsidR="000D2B07" w:rsidRPr="00E95155" w:rsidRDefault="000D2B07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95155">
              <w:rPr>
                <w:color w:val="auto"/>
              </w:rPr>
              <w:t>C.W16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2E27BD7" w14:textId="2B0798DA" w:rsidR="000D2B07" w:rsidRPr="00DF5579" w:rsidRDefault="000D2B07" w:rsidP="00FD4267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F5579">
              <w:rPr>
                <w:color w:val="auto"/>
              </w:rPr>
              <w:t>potencjał produkcyjny żywych komórek i organizmów oraz możliwości jego regulacji metodami biotechnologicznymi;</w:t>
            </w:r>
          </w:p>
        </w:tc>
      </w:tr>
      <w:tr w:rsidR="000D2B07" w:rsidRPr="00C01834" w14:paraId="3140D2D8" w14:textId="77777777" w:rsidTr="003B5401">
        <w:trPr>
          <w:trHeight w:val="2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AE79D45" w14:textId="091AE499" w:rsidR="000D2B07" w:rsidRPr="00E95155" w:rsidRDefault="000D2B07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95155">
              <w:rPr>
                <w:color w:val="auto"/>
              </w:rPr>
              <w:t>C.W17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2891D97" w14:textId="424F662D" w:rsidR="000D2B07" w:rsidRPr="00DF5579" w:rsidRDefault="000D2B07" w:rsidP="00FD4267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F5579">
              <w:rPr>
                <w:color w:val="auto"/>
              </w:rPr>
              <w:t>warunki hodowli żywych komórek i organizmów oraz procesy wykorzystywane w biotechnologii farmaceutycznej wraz z oczyszczaniem otrzymywanych substancji leczniczych;</w:t>
            </w:r>
          </w:p>
        </w:tc>
      </w:tr>
      <w:tr w:rsidR="00F659C3" w:rsidRPr="00C01834" w14:paraId="77E09DA3" w14:textId="77777777" w:rsidTr="003B5401">
        <w:trPr>
          <w:trHeight w:val="2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ABAC301" w14:textId="5F17FDF2" w:rsidR="00F659C3" w:rsidRPr="00E95155" w:rsidRDefault="00CD6C6C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95155">
              <w:rPr>
                <w:rFonts w:eastAsiaTheme="minorEastAsia" w:cs="TimesNewRoman"/>
                <w:color w:val="auto"/>
                <w:szCs w:val="18"/>
              </w:rPr>
              <w:t>C.W18</w:t>
            </w:r>
            <w:r w:rsidR="00F659C3" w:rsidRPr="00E95155">
              <w:rPr>
                <w:rFonts w:eastAsiaTheme="minorEastAsia" w:cs="TimesNewRoman"/>
                <w:color w:val="auto"/>
                <w:szCs w:val="18"/>
              </w:rPr>
              <w:t xml:space="preserve">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9D7D3AE" w14:textId="49FF4984" w:rsidR="00F659C3" w:rsidRPr="00DF5579" w:rsidRDefault="00F659C3" w:rsidP="00FD4267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F5579">
              <w:rPr>
                <w:rFonts w:eastAsiaTheme="minorEastAsia" w:cs="TimesNewRoman"/>
                <w:color w:val="auto"/>
                <w:szCs w:val="18"/>
              </w:rPr>
              <w:t>metody i techniki zmiany skali oraz optymalizacji parametrów procesu w biotechnologii farmaceutycznej;</w:t>
            </w:r>
          </w:p>
        </w:tc>
      </w:tr>
      <w:tr w:rsidR="00C64F79" w:rsidRPr="00C01834" w14:paraId="2623DC0E" w14:textId="77777777" w:rsidTr="003B5401">
        <w:trPr>
          <w:trHeight w:val="2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B60C8EA" w14:textId="60D30E46" w:rsidR="00C64F79" w:rsidRPr="00E95155" w:rsidRDefault="00C64F79" w:rsidP="00C64F79">
            <w:pPr>
              <w:spacing w:after="0" w:line="259" w:lineRule="auto"/>
              <w:ind w:left="0" w:firstLine="0"/>
              <w:jc w:val="center"/>
              <w:rPr>
                <w:rFonts w:eastAsiaTheme="minorEastAsia" w:cs="TimesNewRoman"/>
                <w:color w:val="auto"/>
                <w:szCs w:val="18"/>
              </w:rPr>
            </w:pPr>
            <w:r>
              <w:rPr>
                <w:color w:val="auto"/>
              </w:rPr>
              <w:t>C.W19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B08A80D" w14:textId="1BD788D8" w:rsidR="00C64F79" w:rsidRPr="00DF5579" w:rsidRDefault="00C64F79" w:rsidP="00FD4267">
            <w:pPr>
              <w:spacing w:after="0" w:line="259" w:lineRule="auto"/>
              <w:ind w:left="0" w:firstLine="0"/>
              <w:jc w:val="center"/>
              <w:rPr>
                <w:rFonts w:eastAsiaTheme="minorEastAsia" w:cs="TimesNewRoman"/>
                <w:color w:val="auto"/>
                <w:szCs w:val="18"/>
              </w:rPr>
            </w:pPr>
            <w:r w:rsidRPr="00746888">
              <w:t>podstawowe grupy, właściwości biologiczne i zastosowania biologicznych substancji leczniczych</w:t>
            </w:r>
          </w:p>
        </w:tc>
      </w:tr>
      <w:tr w:rsidR="00C64F79" w:rsidRPr="00C01834" w14:paraId="4E73A0F6" w14:textId="77777777" w:rsidTr="003B5401">
        <w:trPr>
          <w:trHeight w:val="2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F7036B0" w14:textId="36A99226" w:rsidR="00C64F79" w:rsidRPr="00E95155" w:rsidRDefault="00C64F79" w:rsidP="00C64F79">
            <w:pPr>
              <w:spacing w:after="0" w:line="259" w:lineRule="auto"/>
              <w:ind w:left="0" w:firstLine="0"/>
              <w:jc w:val="center"/>
              <w:rPr>
                <w:rFonts w:eastAsiaTheme="minorEastAsia" w:cs="TimesNewRoman"/>
                <w:color w:val="auto"/>
                <w:szCs w:val="18"/>
              </w:rPr>
            </w:pPr>
            <w:r>
              <w:rPr>
                <w:color w:val="auto"/>
              </w:rPr>
              <w:t>C.W20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EEEE92A" w14:textId="225880D1" w:rsidR="00C64F79" w:rsidRPr="00DF5579" w:rsidRDefault="00C64F79" w:rsidP="00FD4267">
            <w:pPr>
              <w:spacing w:after="0" w:line="259" w:lineRule="auto"/>
              <w:ind w:left="0" w:firstLine="0"/>
              <w:jc w:val="center"/>
              <w:rPr>
                <w:rFonts w:eastAsiaTheme="minorEastAsia" w:cs="TimesNewRoman"/>
                <w:color w:val="auto"/>
                <w:szCs w:val="18"/>
              </w:rPr>
            </w:pPr>
            <w:r w:rsidRPr="00746888">
              <w:t xml:space="preserve">postacie </w:t>
            </w:r>
            <w:proofErr w:type="spellStart"/>
            <w:r w:rsidRPr="00746888">
              <w:t>biofarmaceutyków</w:t>
            </w:r>
            <w:proofErr w:type="spellEnd"/>
            <w:r w:rsidRPr="00746888">
              <w:t xml:space="preserve"> i problemy związane z ich trwałością</w:t>
            </w:r>
          </w:p>
        </w:tc>
      </w:tr>
      <w:tr w:rsidR="000D2B07" w:rsidRPr="00C01834" w14:paraId="5FB914D7" w14:textId="77777777" w:rsidTr="003B5401">
        <w:trPr>
          <w:trHeight w:val="2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D550330" w14:textId="5EF02681" w:rsidR="000D2B07" w:rsidRPr="00E95155" w:rsidRDefault="00CD6C6C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95155">
              <w:rPr>
                <w:color w:val="auto"/>
              </w:rPr>
              <w:t>C.W24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1680CA0" w14:textId="30F5C3E2" w:rsidR="000D2B07" w:rsidRPr="00DF5579" w:rsidRDefault="000D2B07" w:rsidP="00FD4267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F5579">
              <w:rPr>
                <w:color w:val="auto"/>
              </w:rPr>
              <w:t>nowe osiągnięcia w obszarze badań nad lekiem biologicznym i syntetycznym;</w:t>
            </w:r>
          </w:p>
        </w:tc>
      </w:tr>
      <w:tr w:rsidR="00DF06B8" w:rsidRPr="00C01834" w14:paraId="6AEAE186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6F176B5" w14:textId="206DFF3E" w:rsidR="00DF06B8" w:rsidRPr="00E95155" w:rsidRDefault="00DF06B8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95155">
              <w:rPr>
                <w:color w:val="auto"/>
              </w:rPr>
              <w:t>C.W31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863E23C" w14:textId="16FB9E54" w:rsidR="00DF06B8" w:rsidRPr="00DF5579" w:rsidRDefault="00DF06B8" w:rsidP="00FD4267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F5579">
              <w:rPr>
                <w:rFonts w:eastAsiaTheme="minorEastAsia" w:cs="TimesNewRoman"/>
                <w:color w:val="auto"/>
                <w:szCs w:val="18"/>
              </w:rPr>
              <w:t>metody postępowania aseptycznego oraz uzyskiwania jałowości produktów leczniczych, substancji i materiałów;</w:t>
            </w:r>
          </w:p>
        </w:tc>
      </w:tr>
      <w:tr w:rsidR="00DF06B8" w:rsidRPr="00C01834" w14:paraId="6E4CD5BC" w14:textId="77777777" w:rsidTr="00751CD5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77847D4" w14:textId="5F70CB1F" w:rsidR="00DF06B8" w:rsidRPr="00E95155" w:rsidRDefault="00CD6C6C" w:rsidP="00ED49B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95155">
              <w:rPr>
                <w:rFonts w:asciiTheme="minorHAnsi" w:eastAsiaTheme="minorEastAsia" w:hAnsiTheme="minorHAnsi" w:cs="TimesNewRoman"/>
                <w:color w:val="auto"/>
                <w:szCs w:val="18"/>
              </w:rPr>
              <w:t>C.W45</w:t>
            </w:r>
            <w:r w:rsidR="00DF06B8" w:rsidRPr="00E95155">
              <w:rPr>
                <w:rFonts w:asciiTheme="minorHAnsi" w:eastAsiaTheme="minorEastAsia" w:hAnsiTheme="minorHAnsi" w:cs="TimesNewRoman"/>
                <w:color w:val="auto"/>
                <w:szCs w:val="18"/>
              </w:rPr>
              <w:t xml:space="preserve">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C687492" w14:textId="48934CFD" w:rsidR="00DF06B8" w:rsidRPr="00DF5579" w:rsidRDefault="00DF06B8" w:rsidP="00FD4267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="Arial"/>
                <w:color w:val="auto"/>
                <w:szCs w:val="18"/>
              </w:rPr>
            </w:pPr>
            <w:r w:rsidRPr="00DF5579">
              <w:rPr>
                <w:rFonts w:asciiTheme="minorHAnsi" w:eastAsiaTheme="minorEastAsia" w:hAnsiTheme="minorHAnsi" w:cs="TimesNewRoman"/>
                <w:color w:val="auto"/>
                <w:szCs w:val="18"/>
              </w:rPr>
              <w:t>metody badań substancji i przetworów roślinnych oraz metody izolacji składników z materiału roślinnego;</w:t>
            </w:r>
          </w:p>
        </w:tc>
      </w:tr>
      <w:tr w:rsidR="007A286D" w:rsidRPr="00C01834" w14:paraId="01F564D3" w14:textId="77777777" w:rsidTr="009E1578">
        <w:trPr>
          <w:trHeight w:val="339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A585278" w14:textId="03579586" w:rsidR="007A286D" w:rsidRPr="00E95155" w:rsidRDefault="007A286D" w:rsidP="007A286D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E95155">
              <w:rPr>
                <w:rFonts w:asciiTheme="minorHAnsi" w:hAnsiTheme="minorHAnsi" w:cstheme="minorHAnsi"/>
                <w:color w:val="auto"/>
              </w:rPr>
              <w:t>FBP</w:t>
            </w:r>
            <w:r w:rsidR="00AC3AAC" w:rsidRPr="00E95155">
              <w:rPr>
                <w:rFonts w:asciiTheme="minorHAnsi" w:hAnsiTheme="minorHAnsi" w:cstheme="minorHAnsi"/>
                <w:color w:val="auto"/>
              </w:rPr>
              <w:t>_</w:t>
            </w:r>
            <w:r w:rsidRPr="00E95155">
              <w:rPr>
                <w:rFonts w:asciiTheme="minorHAnsi" w:hAnsiTheme="minorHAnsi" w:cstheme="minorHAnsi"/>
                <w:color w:val="auto"/>
              </w:rPr>
              <w:t>W25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960CF17" w14:textId="02DA0069" w:rsidR="007A286D" w:rsidRPr="007A286D" w:rsidRDefault="007A286D" w:rsidP="00FD4267">
            <w:pPr>
              <w:pStyle w:val="pparinner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7A286D">
              <w:rPr>
                <w:rFonts w:asciiTheme="minorHAnsi" w:hAnsiTheme="minorHAnsi" w:cstheme="minorHAnsi"/>
              </w:rPr>
              <w:t>poszerzoną wiedzę na temat technik stosowanych w biotechnologii roślin leczniczych i ich znaczenia w naukach farmaceutycznych</w:t>
            </w:r>
            <w:r w:rsidRPr="007A286D">
              <w:rPr>
                <w:rFonts w:asciiTheme="minorHAnsi" w:hAnsiTheme="minorHAnsi" w:cstheme="minorHAnsi"/>
                <w:color w:val="auto"/>
              </w:rPr>
              <w:t>;</w:t>
            </w:r>
          </w:p>
        </w:tc>
      </w:tr>
      <w:tr w:rsidR="00C01834" w:rsidRPr="00C01834" w14:paraId="7FB0126B" w14:textId="77777777" w:rsidTr="001E741F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62480336" w14:textId="1498F854" w:rsidR="00C01834" w:rsidRPr="00C01834" w:rsidRDefault="00C01834" w:rsidP="001E741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C05AEB" w:rsidRPr="00C01834" w14:paraId="086B1E62" w14:textId="77777777" w:rsidTr="00C05AEB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B7513AE" w14:textId="50AE187A" w:rsidR="00C05AEB" w:rsidRPr="00E95155" w:rsidRDefault="00C05AEB" w:rsidP="00C05AE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A.U</w:t>
            </w:r>
            <w:r>
              <w:rPr>
                <w:color w:val="auto"/>
              </w:rPr>
              <w:t>7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580C751" w14:textId="41EDD344" w:rsidR="00C05AEB" w:rsidRPr="00C44277" w:rsidRDefault="00C05AEB" w:rsidP="00FD4267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>wykrywać i oznaczać białka, kwasy nukleinowe, węglowodany, lipidy, hormony i witaminy</w:t>
            </w:r>
          </w:p>
        </w:tc>
      </w:tr>
      <w:tr w:rsidR="00C05AEB" w:rsidRPr="00C01834" w14:paraId="5378D927" w14:textId="77777777" w:rsidTr="00C05AEB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292AF36" w14:textId="5BCEB477" w:rsidR="00C05AEB" w:rsidRPr="00E95155" w:rsidRDefault="00C05AEB" w:rsidP="00C05AE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B</w:t>
            </w:r>
            <w:r w:rsidRPr="00C01834">
              <w:rPr>
                <w:color w:val="auto"/>
              </w:rPr>
              <w:t>.U</w:t>
            </w:r>
            <w:r>
              <w:rPr>
                <w:color w:val="auto"/>
              </w:rPr>
              <w:t>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058A32E" w14:textId="23EE0E20" w:rsidR="00C05AEB" w:rsidRPr="00C44277" w:rsidRDefault="00C05AEB" w:rsidP="00FD4267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>mierzyć lub wyznaczać wielkości fizyczne, biofizyczne i fizykochemiczne z zastosowaniem odpowiedniej aparatury laboratoryjnej oraz wykonywać obliczenia fizyczne i chemiczne</w:t>
            </w:r>
          </w:p>
        </w:tc>
      </w:tr>
      <w:tr w:rsidR="00745BC4" w:rsidRPr="00C01834" w14:paraId="15EAA4EC" w14:textId="77777777" w:rsidTr="00B0033A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0B92F14" w14:textId="1AC09CCF" w:rsidR="00745BC4" w:rsidRPr="00E95155" w:rsidRDefault="00C44277" w:rsidP="00D976C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95155">
              <w:rPr>
                <w:color w:val="auto"/>
              </w:rPr>
              <w:t>B.U10</w:t>
            </w:r>
            <w:r w:rsidR="00745BC4" w:rsidRPr="00E95155">
              <w:rPr>
                <w:color w:val="auto"/>
              </w:rPr>
              <w:t xml:space="preserve">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B4FF806" w14:textId="707FA816" w:rsidR="00745BC4" w:rsidRPr="00C44277" w:rsidRDefault="00745BC4" w:rsidP="00FD4267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44277">
              <w:rPr>
                <w:color w:val="auto"/>
              </w:rPr>
              <w:t>oceniać i przewidywać właściwości związków organicznych na podstawie ich struktury, planować i wykonywać syntezę związków organicznych w skali laboratoryjnej oraz dokonywać ich identyfikacji;</w:t>
            </w:r>
          </w:p>
        </w:tc>
      </w:tr>
      <w:tr w:rsidR="0032312A" w:rsidRPr="00C01834" w14:paraId="763784C7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FC3E159" w14:textId="553CAD98" w:rsidR="0032312A" w:rsidRPr="00E95155" w:rsidRDefault="00C44277" w:rsidP="00D976C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95155">
              <w:rPr>
                <w:color w:val="auto"/>
              </w:rPr>
              <w:t>B.U11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8A8FE7B" w14:textId="572A1BA9" w:rsidR="0032312A" w:rsidRPr="00C44277" w:rsidRDefault="0032312A" w:rsidP="00FD4267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44277">
              <w:rPr>
                <w:color w:val="auto"/>
              </w:rPr>
              <w:t>wykorzystywać narzędzia matematyczne, statystyczne i informatyczne do opracowywania, interpretacji i przedstawiania wyników doświadczeń, analiz i pomiarów;</w:t>
            </w:r>
          </w:p>
        </w:tc>
      </w:tr>
      <w:tr w:rsidR="0032312A" w:rsidRPr="00C01834" w14:paraId="0AC7C881" w14:textId="77777777" w:rsidTr="00C44277">
        <w:trPr>
          <w:trHeight w:val="565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9BB9BFF" w14:textId="103CF558" w:rsidR="0032312A" w:rsidRPr="00E95155" w:rsidRDefault="00C44277" w:rsidP="00D976C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95155">
              <w:rPr>
                <w:color w:val="auto"/>
              </w:rPr>
              <w:t>B.U12</w:t>
            </w:r>
            <w:r w:rsidR="0032312A" w:rsidRPr="00E95155">
              <w:rPr>
                <w:color w:val="auto"/>
              </w:rPr>
              <w:t xml:space="preserve">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D5C58CE" w14:textId="0573F8DE" w:rsidR="0032312A" w:rsidRPr="00C44277" w:rsidRDefault="0032312A" w:rsidP="00FD4267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44277">
              <w:rPr>
                <w:color w:val="auto"/>
              </w:rPr>
              <w:t>stosować narzędzia informatyczne do opracowywania i przedstawiania danych oraz twórczego rozwiązywania problemów</w:t>
            </w:r>
            <w:r w:rsidR="00C710B6">
              <w:rPr>
                <w:color w:val="auto"/>
              </w:rPr>
              <w:t>;</w:t>
            </w:r>
          </w:p>
        </w:tc>
      </w:tr>
      <w:tr w:rsidR="00C05AEB" w:rsidRPr="00C01834" w14:paraId="3CABB342" w14:textId="77777777" w:rsidTr="00C05AEB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D23A395" w14:textId="5BEDE6BB" w:rsidR="00C05AEB" w:rsidRPr="00E95155" w:rsidRDefault="00C05AEB" w:rsidP="00C05AE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C.U3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0B98B25" w14:textId="4D1F014A" w:rsidR="00C05AEB" w:rsidRPr="00746888" w:rsidRDefault="00C05AEB" w:rsidP="00FD4267">
            <w:pPr>
              <w:pStyle w:val="Default"/>
              <w:jc w:val="center"/>
              <w:rPr>
                <w:rFonts w:ascii="Calibri" w:eastAsia="Calibri" w:hAnsi="Calibri" w:cs="Calibri"/>
                <w:sz w:val="18"/>
                <w:szCs w:val="22"/>
              </w:rPr>
            </w:pPr>
            <w:r w:rsidRPr="00746888">
              <w:rPr>
                <w:rFonts w:ascii="Calibri" w:eastAsia="Calibri" w:hAnsi="Calibri" w:cs="Calibri"/>
                <w:sz w:val="18"/>
                <w:szCs w:val="22"/>
              </w:rPr>
              <w:t>oceniać, na podstawie budowy chemicznej, właściwości substancji do użytku farmaceutycznego</w:t>
            </w:r>
          </w:p>
          <w:p w14:paraId="3B4762F2" w14:textId="77777777" w:rsidR="00C05AEB" w:rsidRPr="00C44277" w:rsidRDefault="00C05AEB" w:rsidP="00FD4267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C44277" w:rsidRPr="00C01834" w14:paraId="4751AEB4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DA3A37F" w14:textId="7954E15C" w:rsidR="00C44277" w:rsidRPr="00E95155" w:rsidRDefault="00C44277" w:rsidP="008E0E15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95155">
              <w:rPr>
                <w:color w:val="auto"/>
              </w:rPr>
              <w:t>C.U4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9C435D4" w14:textId="7F98AF72" w:rsidR="00C44277" w:rsidRPr="00C44277" w:rsidRDefault="00C44277" w:rsidP="00FD4267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44277">
              <w:rPr>
                <w:color w:val="auto"/>
              </w:rPr>
              <w:t>korzystać z farmakopei, wytycznych oraz literatury dotyczącej oceny jakości substancji do użytku farmaceutycznego oraz produktu leczniczego;</w:t>
            </w:r>
          </w:p>
        </w:tc>
      </w:tr>
      <w:tr w:rsidR="00C44277" w:rsidRPr="00C01834" w14:paraId="405B9420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39D2DDE" w14:textId="4856753E" w:rsidR="00C44277" w:rsidRPr="00E95155" w:rsidRDefault="00C44277" w:rsidP="008E0E15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95155">
              <w:rPr>
                <w:color w:val="auto"/>
              </w:rPr>
              <w:t>C.U5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FF54B6E" w14:textId="679A6C3E" w:rsidR="00C44277" w:rsidRPr="00C44277" w:rsidRDefault="00C44277" w:rsidP="00FD4267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44277">
              <w:rPr>
                <w:color w:val="auto"/>
              </w:rPr>
              <w:t>planować kontrolę jakości substancji do użytku farmaceutycznego oraz produktu leczniczego zgodnie z wymaganiami farmakopealnymi;</w:t>
            </w:r>
          </w:p>
        </w:tc>
      </w:tr>
      <w:tr w:rsidR="009C68A9" w:rsidRPr="00C01834" w14:paraId="59F897BC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74614C0" w14:textId="24ABB9EC" w:rsidR="009C68A9" w:rsidRPr="00E95155" w:rsidRDefault="0042085B" w:rsidP="008E0E15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95155">
              <w:rPr>
                <w:color w:val="auto"/>
              </w:rPr>
              <w:t>C.U9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6970070" w14:textId="398146E7" w:rsidR="009C68A9" w:rsidRPr="00C44277" w:rsidRDefault="0042085B" w:rsidP="00FD4267">
            <w:pPr>
              <w:spacing w:after="0" w:line="259" w:lineRule="auto"/>
              <w:ind w:left="0" w:firstLine="0"/>
              <w:jc w:val="center"/>
              <w:rPr>
                <w:rFonts w:cs="Arial"/>
                <w:color w:val="auto"/>
                <w:szCs w:val="18"/>
              </w:rPr>
            </w:pPr>
            <w:r w:rsidRPr="00C44277">
              <w:rPr>
                <w:color w:val="auto"/>
              </w:rPr>
              <w:t>wytypować etapy i parametry krytyczne w procesie syntezy substancji leczniczej oraz przygotować schemat blokowy przykładowego procesu syntezy;</w:t>
            </w:r>
          </w:p>
        </w:tc>
      </w:tr>
      <w:tr w:rsidR="009C68A9" w:rsidRPr="00C01834" w14:paraId="0FCC962E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D6B709" w14:textId="6B084C34" w:rsidR="009C68A9" w:rsidRPr="00E95155" w:rsidRDefault="0042085B" w:rsidP="008E0E15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95155">
              <w:rPr>
                <w:color w:val="auto"/>
              </w:rPr>
              <w:t xml:space="preserve"> C.U10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938B6E0" w14:textId="2F89EFA6" w:rsidR="009C68A9" w:rsidRPr="00C44277" w:rsidRDefault="0042085B" w:rsidP="00FD4267">
            <w:pPr>
              <w:spacing w:after="0" w:line="259" w:lineRule="auto"/>
              <w:ind w:left="0" w:firstLine="0"/>
              <w:jc w:val="center"/>
              <w:rPr>
                <w:rFonts w:cs="Arial"/>
                <w:color w:val="auto"/>
                <w:szCs w:val="18"/>
              </w:rPr>
            </w:pPr>
            <w:r w:rsidRPr="00C44277">
              <w:rPr>
                <w:color w:val="auto"/>
              </w:rPr>
              <w:t>przeprowadzać syntezę substancji leczniczej oraz zaproponować metodę jej oczyszczania</w:t>
            </w:r>
            <w:r w:rsidR="005F282B" w:rsidRPr="00C44277">
              <w:rPr>
                <w:color w:val="auto"/>
              </w:rPr>
              <w:t>;</w:t>
            </w:r>
          </w:p>
        </w:tc>
      </w:tr>
      <w:tr w:rsidR="00C05AEB" w:rsidRPr="00C01834" w14:paraId="675883D8" w14:textId="77777777" w:rsidTr="003E1D6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91129F8" w14:textId="5727779A" w:rsidR="00C05AEB" w:rsidRPr="00E95155" w:rsidRDefault="00C05AEB" w:rsidP="00C05AE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C.U13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283DA40" w14:textId="2024281D" w:rsidR="00C05AEB" w:rsidRPr="00C44277" w:rsidRDefault="00C05AEB" w:rsidP="00FD4267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746888">
              <w:t>dokonywać oceny jakości i trwałości substancji leczniczej otrzymanej biotechnologicznie i proponować jej specyfikację</w:t>
            </w:r>
          </w:p>
        </w:tc>
      </w:tr>
      <w:tr w:rsidR="00C44277" w:rsidRPr="00C01834" w14:paraId="549C019C" w14:textId="77777777" w:rsidTr="001E741F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24906F8" w14:textId="5187DB3B" w:rsidR="00C44277" w:rsidRPr="00E95155" w:rsidRDefault="00C44277" w:rsidP="00D976C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95155">
              <w:rPr>
                <w:color w:val="auto"/>
              </w:rPr>
              <w:t xml:space="preserve">C.U12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69D1E31" w14:textId="59BB8413" w:rsidR="00C44277" w:rsidRPr="00C44277" w:rsidRDefault="00C44277" w:rsidP="00FD4267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44277">
              <w:rPr>
                <w:color w:val="auto"/>
              </w:rPr>
              <w:t>analizować etapy i parametry procesu biotechnologicznego;</w:t>
            </w:r>
          </w:p>
        </w:tc>
      </w:tr>
      <w:tr w:rsidR="00427E34" w:rsidRPr="00C01834" w14:paraId="32D5A277" w14:textId="77777777" w:rsidTr="00D976CC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4053D8" w14:textId="38C7505A" w:rsidR="00427E34" w:rsidRPr="00E95155" w:rsidRDefault="009D1984" w:rsidP="00D976CC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E95155">
              <w:rPr>
                <w:color w:val="auto"/>
              </w:rPr>
              <w:lastRenderedPageBreak/>
              <w:t>C.U34</w:t>
            </w:r>
            <w:r w:rsidR="00427E34" w:rsidRPr="00E95155">
              <w:rPr>
                <w:color w:val="auto"/>
              </w:rPr>
              <w:t xml:space="preserve">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0DD3F64" w14:textId="09C6C5C4" w:rsidR="00427E34" w:rsidRPr="00C44277" w:rsidRDefault="00427E34" w:rsidP="00FD4267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44277">
              <w:rPr>
                <w:color w:val="auto"/>
              </w:rPr>
              <w:t>wyszukiwać informacje naukowe dotyczące substancji i produktów leczniczych.</w:t>
            </w:r>
          </w:p>
        </w:tc>
      </w:tr>
      <w:tr w:rsidR="00122BCC" w:rsidRPr="00C01834" w14:paraId="1BE88B0C" w14:textId="77777777" w:rsidTr="00F25123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7E6CF84" w14:textId="1B03E2AB" w:rsidR="00122BCC" w:rsidRPr="00E95155" w:rsidRDefault="00C710B6" w:rsidP="00D976CC">
            <w:pPr>
              <w:spacing w:after="0" w:line="259" w:lineRule="auto"/>
              <w:ind w:left="0" w:firstLine="0"/>
              <w:jc w:val="center"/>
              <w:rPr>
                <w:rFonts w:cstheme="minorHAnsi"/>
                <w:color w:val="auto"/>
                <w:szCs w:val="18"/>
              </w:rPr>
            </w:pPr>
            <w:r w:rsidRPr="00E95155">
              <w:rPr>
                <w:rFonts w:cstheme="minorHAnsi"/>
                <w:color w:val="auto"/>
                <w:szCs w:val="18"/>
              </w:rPr>
              <w:t>FBP</w:t>
            </w:r>
            <w:r w:rsidR="00AF2044" w:rsidRPr="00E95155">
              <w:rPr>
                <w:rFonts w:cstheme="minorHAnsi"/>
                <w:color w:val="auto"/>
                <w:szCs w:val="18"/>
              </w:rPr>
              <w:t>_</w:t>
            </w:r>
            <w:r w:rsidRPr="00E95155">
              <w:rPr>
                <w:rFonts w:cstheme="minorHAnsi"/>
                <w:color w:val="auto"/>
                <w:szCs w:val="18"/>
              </w:rPr>
              <w:t>U1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CB3E1C0" w14:textId="1C22C03F" w:rsidR="00122BCC" w:rsidRPr="00C44277" w:rsidRDefault="00C710B6" w:rsidP="00FD4267">
            <w:pPr>
              <w:spacing w:after="0" w:line="259" w:lineRule="auto"/>
              <w:ind w:left="0" w:firstLine="0"/>
              <w:jc w:val="center"/>
              <w:rPr>
                <w:rFonts w:cstheme="minorHAnsi"/>
                <w:bCs/>
                <w:color w:val="auto"/>
                <w:szCs w:val="18"/>
              </w:rPr>
            </w:pPr>
            <w:r>
              <w:rPr>
                <w:rFonts w:cstheme="minorHAnsi"/>
                <w:bCs/>
                <w:color w:val="auto"/>
                <w:szCs w:val="18"/>
              </w:rPr>
              <w:t xml:space="preserve">zaplanować i zrealizować złożoną analizę jakości próbek leków, produktów żywnościowych oraz wybranych </w:t>
            </w:r>
            <w:proofErr w:type="spellStart"/>
            <w:r>
              <w:rPr>
                <w:rFonts w:cstheme="minorHAnsi"/>
                <w:bCs/>
                <w:color w:val="auto"/>
                <w:szCs w:val="18"/>
              </w:rPr>
              <w:t>ksenobiotyków</w:t>
            </w:r>
            <w:proofErr w:type="spellEnd"/>
            <w:r>
              <w:rPr>
                <w:rFonts w:cstheme="minorHAnsi"/>
                <w:bCs/>
                <w:color w:val="auto"/>
                <w:szCs w:val="18"/>
              </w:rPr>
              <w:t>, w tym substancji naturalnych, przy użyciu nowoczesnych metod fizykochemicznych, spektroskopowych, biologicznych i mikrobiologicznych;</w:t>
            </w:r>
          </w:p>
        </w:tc>
      </w:tr>
      <w:tr w:rsidR="00CB23EA" w:rsidRPr="00C01834" w14:paraId="5195074E" w14:textId="77777777" w:rsidTr="00F25123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42E7CC4" w14:textId="688D5B0A" w:rsidR="00CB23EA" w:rsidRPr="00E95155" w:rsidRDefault="00CB23EA" w:rsidP="00D976CC">
            <w:pPr>
              <w:spacing w:after="0" w:line="259" w:lineRule="auto"/>
              <w:ind w:left="0" w:firstLine="0"/>
              <w:jc w:val="center"/>
              <w:rPr>
                <w:rFonts w:cstheme="minorHAnsi"/>
                <w:color w:val="auto"/>
                <w:szCs w:val="18"/>
              </w:rPr>
            </w:pPr>
            <w:r w:rsidRPr="00E95155">
              <w:rPr>
                <w:rFonts w:cstheme="minorHAnsi"/>
                <w:color w:val="auto"/>
                <w:szCs w:val="18"/>
              </w:rPr>
              <w:t>FBP_U10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6756AF5" w14:textId="35B5FAE9" w:rsidR="00CB23EA" w:rsidRDefault="00CB23EA" w:rsidP="00FD4267">
            <w:pPr>
              <w:spacing w:after="0" w:line="259" w:lineRule="auto"/>
              <w:ind w:left="0" w:firstLine="0"/>
              <w:jc w:val="center"/>
              <w:rPr>
                <w:rFonts w:cstheme="minorHAnsi"/>
                <w:bCs/>
                <w:color w:val="auto"/>
                <w:szCs w:val="18"/>
              </w:rPr>
            </w:pPr>
            <w:r>
              <w:rPr>
                <w:rFonts w:cstheme="minorHAnsi"/>
                <w:bCs/>
                <w:color w:val="auto"/>
                <w:szCs w:val="18"/>
              </w:rPr>
              <w:t>zastosować umiejętności z zakresu statystyki medycznej;</w:t>
            </w:r>
          </w:p>
        </w:tc>
      </w:tr>
      <w:tr w:rsidR="002B6BCF" w:rsidRPr="00C01834" w14:paraId="0FA16B2C" w14:textId="77777777" w:rsidTr="006B6F30">
        <w:trPr>
          <w:trHeight w:val="20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BFC7EEE" w14:textId="5C679FCF" w:rsidR="002B6BCF" w:rsidRPr="00C44277" w:rsidRDefault="002B6BCF" w:rsidP="002B6BCF">
            <w:pPr>
              <w:spacing w:after="0" w:line="259" w:lineRule="auto"/>
              <w:ind w:left="0" w:firstLine="0"/>
              <w:jc w:val="center"/>
              <w:rPr>
                <w:rFonts w:cstheme="minorHAnsi"/>
                <w:bCs/>
                <w:color w:val="auto"/>
                <w:szCs w:val="18"/>
              </w:rPr>
            </w:pPr>
            <w:r>
              <w:rPr>
                <w:color w:val="auto"/>
              </w:rPr>
              <w:t>FBP</w:t>
            </w:r>
            <w:r w:rsidR="00AF2044">
              <w:rPr>
                <w:color w:val="auto"/>
              </w:rPr>
              <w:t>_</w:t>
            </w:r>
            <w:r>
              <w:rPr>
                <w:color w:val="auto"/>
              </w:rPr>
              <w:t>U16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09E2FED" w14:textId="45CC43DD" w:rsidR="002B6BCF" w:rsidRPr="00C44277" w:rsidRDefault="002B6BCF" w:rsidP="00FD4267">
            <w:pPr>
              <w:spacing w:after="0" w:line="259" w:lineRule="auto"/>
              <w:ind w:left="0" w:firstLine="0"/>
              <w:jc w:val="center"/>
              <w:rPr>
                <w:rFonts w:cstheme="minorHAnsi"/>
                <w:bCs/>
                <w:color w:val="auto"/>
                <w:szCs w:val="18"/>
              </w:rPr>
            </w:pPr>
            <w:r>
              <w:rPr>
                <w:rFonts w:asciiTheme="minorHAnsi" w:eastAsiaTheme="minorEastAsia" w:hAnsiTheme="minorHAnsi" w:cs="TimesNewRoman"/>
                <w:color w:val="auto"/>
                <w:szCs w:val="18"/>
              </w:rPr>
              <w:t>zastosować nowoczesne techniki biotechnologii roślin leczniczych do uzyskania materiału roślinnego wytwarzającego oczekiwane metabolity roślinne o działaniu leczniczym;</w:t>
            </w:r>
          </w:p>
        </w:tc>
      </w:tr>
    </w:tbl>
    <w:p w14:paraId="5560877D" w14:textId="47108A91" w:rsidR="00B8221A" w:rsidRPr="00CA3ACF" w:rsidRDefault="00B8221A" w:rsidP="00CA3ACF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35627450" w14:textId="77777777" w:rsidTr="00900EC6">
        <w:trPr>
          <w:trHeight w:val="509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E531BE8" w14:textId="299DA328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color w:val="auto"/>
              </w:rPr>
            </w:pPr>
            <w:r w:rsidRPr="00CA3ACF">
              <w:rPr>
                <w:b/>
                <w:smallCaps/>
                <w:color w:val="auto"/>
                <w:sz w:val="24"/>
              </w:rPr>
              <w:t>Pozostałe efekty uczenia się</w:t>
            </w:r>
            <w:r w:rsidRPr="00CA3ACF">
              <w:rPr>
                <w:b/>
                <w:color w:val="auto"/>
                <w:sz w:val="24"/>
              </w:rPr>
              <w:t xml:space="preserve"> </w:t>
            </w:r>
          </w:p>
        </w:tc>
      </w:tr>
      <w:tr w:rsidR="00C01834" w:rsidRPr="00C01834" w14:paraId="4731D0CC" w14:textId="77777777" w:rsidTr="00CA3ACF">
        <w:trPr>
          <w:trHeight w:val="77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BD5C5F3" w14:textId="77777777" w:rsidR="00C01834" w:rsidRPr="00C01834" w:rsidRDefault="00C01834" w:rsidP="001E741F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317E827" w14:textId="77777777" w:rsidR="00C01834" w:rsidRPr="00C01834" w:rsidRDefault="00C01834" w:rsidP="001E741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47DBE995" w14:textId="77777777" w:rsidTr="001E741F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D23F787" w14:textId="77777777" w:rsidR="00C01834" w:rsidRPr="00C01834" w:rsidRDefault="00C01834" w:rsidP="001E741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2B1E5E" w:rsidRPr="00C01834" w14:paraId="75999360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A2B4B25" w14:textId="5DDA5538" w:rsidR="002B1E5E" w:rsidRPr="00C01834" w:rsidRDefault="002B1E5E" w:rsidP="002B1E5E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W</w:t>
            </w:r>
            <w:r>
              <w:rPr>
                <w:color w:val="auto"/>
              </w:rPr>
              <w:t>.35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9EEB4C4" w14:textId="5B1272E9" w:rsidR="002B1E5E" w:rsidRPr="009D1984" w:rsidRDefault="009E6334" w:rsidP="004E6198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="002B1E5E" w:rsidRPr="00746888">
              <w:rPr>
                <w:color w:val="auto"/>
              </w:rPr>
              <w:t xml:space="preserve">osiada poszerzoną wiedzę w zakresie biotechnologii farmaceutycznej dotyczącej biosyntezy </w:t>
            </w:r>
            <w:proofErr w:type="spellStart"/>
            <w:r w:rsidR="002B1E5E" w:rsidRPr="00746888">
              <w:rPr>
                <w:color w:val="auto"/>
              </w:rPr>
              <w:t>bioproduktów</w:t>
            </w:r>
            <w:proofErr w:type="spellEnd"/>
            <w:r w:rsidR="002B1E5E" w:rsidRPr="00746888">
              <w:rPr>
                <w:color w:val="auto"/>
              </w:rPr>
              <w:t xml:space="preserve"> z wykorzystaniem grzybów i drobnoustrojów</w:t>
            </w:r>
            <w:r w:rsidR="002B1E5E">
              <w:rPr>
                <w:color w:val="auto"/>
              </w:rPr>
              <w:t>;</w:t>
            </w:r>
          </w:p>
        </w:tc>
      </w:tr>
      <w:tr w:rsidR="00C01834" w:rsidRPr="00C01834" w14:paraId="5EB91636" w14:textId="77777777" w:rsidTr="001E741F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91FA992" w14:textId="77777777" w:rsidR="00C01834" w:rsidRPr="00C01834" w:rsidRDefault="00C01834" w:rsidP="001E741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2B1E5E" w:rsidRPr="00C01834" w14:paraId="79B138D6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D95FD17" w14:textId="4513BEE7" w:rsidR="002B1E5E" w:rsidRPr="00C01834" w:rsidRDefault="002B1E5E" w:rsidP="002B1E5E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U</w:t>
            </w:r>
            <w:r>
              <w:rPr>
                <w:color w:val="auto"/>
              </w:rPr>
              <w:t>.25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1B55A3" w14:textId="44A689A3" w:rsidR="002B1E5E" w:rsidRPr="00C01834" w:rsidRDefault="009E6334" w:rsidP="00FD4267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="002B1E5E" w:rsidRPr="00746888">
              <w:rPr>
                <w:color w:val="auto"/>
              </w:rPr>
              <w:t xml:space="preserve">otrafi wskazać metody i techniki do zaprojektowania procesu biotechnologicznego celem otrzymania </w:t>
            </w:r>
            <w:proofErr w:type="spellStart"/>
            <w:r w:rsidR="002B1E5E" w:rsidRPr="00746888">
              <w:rPr>
                <w:color w:val="auto"/>
              </w:rPr>
              <w:t>biofarmaceutyków</w:t>
            </w:r>
            <w:proofErr w:type="spellEnd"/>
            <w:r w:rsidR="002B1E5E">
              <w:rPr>
                <w:color w:val="auto"/>
              </w:rPr>
              <w:t>;</w:t>
            </w:r>
          </w:p>
        </w:tc>
      </w:tr>
      <w:tr w:rsidR="00D047E8" w:rsidRPr="00C01834" w14:paraId="4AB40494" w14:textId="77777777" w:rsidTr="001E741F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822D0E0" w14:textId="77777777" w:rsidR="00D047E8" w:rsidRPr="00C01834" w:rsidRDefault="00D047E8" w:rsidP="001E741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Kompetencji społecznych – Absolwent jest gotów do:</w:t>
            </w:r>
          </w:p>
        </w:tc>
      </w:tr>
      <w:tr w:rsidR="0006514C" w:rsidRPr="00C01834" w14:paraId="0CCDF2B7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1A8B2BA" w14:textId="1471110B" w:rsidR="0006514C" w:rsidRPr="00C01834" w:rsidRDefault="0006514C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K2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FDD6DE7" w14:textId="46175946" w:rsidR="0006514C" w:rsidRDefault="0006514C" w:rsidP="00FD4267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dostrzegania i rozpoznawania własnych ograniczeń, dokonywania samooceny deficytów;</w:t>
            </w:r>
          </w:p>
        </w:tc>
      </w:tr>
      <w:tr w:rsidR="0006514C" w:rsidRPr="00C01834" w14:paraId="2D5657D1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FF7EB27" w14:textId="44980D2C" w:rsidR="0006514C" w:rsidRDefault="0006514C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K3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50509D1" w14:textId="08EA8776" w:rsidR="0006514C" w:rsidRDefault="0006514C" w:rsidP="00FD4267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wdrażania zasad koleżeństwa zawodowego i współpracy w zespole specjalistów,  w tym z przedstawicielami innych zawodów medycznych, także w środowisku wielokulturowym i wielonarodo</w:t>
            </w:r>
            <w:r w:rsidR="00D85F8C">
              <w:rPr>
                <w:color w:val="auto"/>
              </w:rPr>
              <w:t>wo</w:t>
            </w:r>
            <w:r>
              <w:rPr>
                <w:color w:val="auto"/>
              </w:rPr>
              <w:t>ściowym</w:t>
            </w:r>
            <w:r w:rsidR="00D85F8C">
              <w:rPr>
                <w:color w:val="auto"/>
              </w:rPr>
              <w:t>;</w:t>
            </w:r>
          </w:p>
        </w:tc>
      </w:tr>
      <w:tr w:rsidR="00D047E8" w:rsidRPr="00C01834" w14:paraId="268C452C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7208E7C" w14:textId="4E0DD914" w:rsidR="00D047E8" w:rsidRPr="00C01834" w:rsidRDefault="00D047E8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K</w:t>
            </w:r>
            <w:r w:rsidR="00D85F8C">
              <w:rPr>
                <w:color w:val="auto"/>
              </w:rPr>
              <w:t>7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7071A64" w14:textId="545A9C14" w:rsidR="00D047E8" w:rsidRPr="00C01834" w:rsidRDefault="00100326" w:rsidP="00FD4267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korzystania z obiektywnych źródeł informacji;</w:t>
            </w:r>
          </w:p>
        </w:tc>
      </w:tr>
      <w:tr w:rsidR="00100326" w:rsidRPr="00C01834" w14:paraId="33A60B69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DEA1968" w14:textId="3589F78C" w:rsidR="00100326" w:rsidRPr="00C01834" w:rsidRDefault="00100326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K</w:t>
            </w:r>
            <w:r w:rsidR="00D85F8C">
              <w:rPr>
                <w:color w:val="auto"/>
              </w:rPr>
              <w:t>8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8DD7A35" w14:textId="33228960" w:rsidR="00100326" w:rsidRDefault="00100326" w:rsidP="00FD4267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formułowania wniosków z własnych pomiarów lub obserwacji;</w:t>
            </w:r>
          </w:p>
        </w:tc>
      </w:tr>
    </w:tbl>
    <w:p w14:paraId="23A5BFEB" w14:textId="77777777" w:rsidR="00C01834" w:rsidRPr="00C01834" w:rsidRDefault="00C01834" w:rsidP="00C01834">
      <w:pPr>
        <w:spacing w:after="11" w:line="259" w:lineRule="auto"/>
        <w:jc w:val="center"/>
        <w:rPr>
          <w:b/>
          <w:color w:val="auto"/>
          <w:sz w:val="24"/>
        </w:rPr>
      </w:pPr>
    </w:p>
    <w:p w14:paraId="28C04E73" w14:textId="58D90B75" w:rsidR="00C01834" w:rsidRDefault="00C01834" w:rsidP="00C01834">
      <w:pPr>
        <w:spacing w:after="11" w:line="259" w:lineRule="auto"/>
        <w:ind w:left="0" w:firstLine="0"/>
        <w:jc w:val="center"/>
        <w:rPr>
          <w:color w:val="auto"/>
        </w:rPr>
      </w:pPr>
    </w:p>
    <w:p w14:paraId="19996697" w14:textId="77777777" w:rsidR="002453B1" w:rsidRPr="00C01834" w:rsidRDefault="002453B1" w:rsidP="00C01834">
      <w:pPr>
        <w:spacing w:after="11" w:line="259" w:lineRule="auto"/>
        <w:ind w:left="0" w:firstLine="0"/>
        <w:jc w:val="center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2252"/>
        <w:gridCol w:w="5387"/>
        <w:gridCol w:w="2551"/>
      </w:tblGrid>
      <w:tr w:rsidR="00CA3ACF" w:rsidRPr="00C01834" w14:paraId="578ED830" w14:textId="77777777" w:rsidTr="00555343">
        <w:trPr>
          <w:trHeight w:val="26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BD1B80F" w14:textId="5A32AA58" w:rsidR="00CA3ACF" w:rsidRPr="00CA3ACF" w:rsidRDefault="00CA3ACF" w:rsidP="007F2575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0" w:name="_Hlk33527891"/>
            <w:r w:rsidRPr="006C4496">
              <w:rPr>
                <w:b/>
                <w:smallCaps/>
                <w:color w:val="auto"/>
                <w:sz w:val="24"/>
              </w:rPr>
              <w:t>Zajęcia</w:t>
            </w:r>
            <w:r w:rsidR="006C4496" w:rsidRPr="006C4496">
              <w:rPr>
                <w:b/>
                <w:smallCaps/>
                <w:color w:val="auto"/>
                <w:sz w:val="24"/>
              </w:rPr>
              <w:t xml:space="preserve"> </w:t>
            </w:r>
          </w:p>
        </w:tc>
      </w:tr>
      <w:tr w:rsidR="007F2575" w:rsidRPr="00C01834" w14:paraId="4EFDCA89" w14:textId="658C43A8" w:rsidTr="00555343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48E4E77" w14:textId="77777777" w:rsidR="00A3096F" w:rsidRPr="00C01834" w:rsidRDefault="00A3096F" w:rsidP="001E741F">
            <w:pPr>
              <w:spacing w:after="0" w:line="259" w:lineRule="auto"/>
              <w:ind w:left="5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Forma zajęć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2653062" w14:textId="77777777" w:rsidR="00A3096F" w:rsidRPr="00C01834" w:rsidRDefault="00A3096F" w:rsidP="001E741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Treści programowe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10C661D" w14:textId="68947BFB" w:rsidR="00A3096F" w:rsidRPr="00C01834" w:rsidRDefault="00A3096F" w:rsidP="00A3096F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Efekty uczenia się</w:t>
            </w:r>
          </w:p>
        </w:tc>
      </w:tr>
      <w:tr w:rsidR="008C38A8" w:rsidRPr="00C01834" w14:paraId="1F8A43F4" w14:textId="63B63775" w:rsidTr="00586294">
        <w:trPr>
          <w:trHeight w:val="1873"/>
        </w:trPr>
        <w:tc>
          <w:tcPr>
            <w:tcW w:w="2252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94FC6AD" w14:textId="1E5827F8" w:rsidR="008C38A8" w:rsidRPr="00C01834" w:rsidRDefault="00634036" w:rsidP="001E741F">
            <w:pPr>
              <w:spacing w:after="0" w:line="259" w:lineRule="auto"/>
              <w:ind w:left="5"/>
              <w:jc w:val="center"/>
              <w:rPr>
                <w:color w:val="auto"/>
              </w:rPr>
            </w:pPr>
            <w:r>
              <w:rPr>
                <w:color w:val="auto"/>
              </w:rPr>
              <w:t>Wykłady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D7B146B" w14:textId="4030C3E7" w:rsidR="0049148B" w:rsidRPr="00F47FE6" w:rsidRDefault="003F30AA" w:rsidP="00FD4267">
            <w:pPr>
              <w:spacing w:after="0" w:line="240" w:lineRule="auto"/>
              <w:ind w:left="0" w:hanging="11"/>
              <w:jc w:val="center"/>
              <w:rPr>
                <w:rFonts w:asciiTheme="minorHAnsi" w:hAnsiTheme="minorHAnsi" w:cs="Arial"/>
                <w:bCs/>
                <w:color w:val="auto"/>
                <w:szCs w:val="18"/>
              </w:rPr>
            </w:pPr>
            <w:r>
              <w:rPr>
                <w:rFonts w:asciiTheme="minorHAnsi" w:hAnsiTheme="minorHAnsi" w:cs="Arial"/>
                <w:bCs/>
                <w:color w:val="auto"/>
                <w:szCs w:val="18"/>
              </w:rPr>
              <w:t>W1</w:t>
            </w:r>
            <w:r w:rsidR="0049148B" w:rsidRPr="00F47FE6">
              <w:rPr>
                <w:rFonts w:asciiTheme="minorHAnsi" w:hAnsiTheme="minorHAnsi" w:cs="Arial"/>
                <w:bCs/>
                <w:color w:val="auto"/>
                <w:szCs w:val="18"/>
              </w:rPr>
              <w:t xml:space="preserve">. Biotechnologia roślin. Kultury </w:t>
            </w:r>
            <w:r w:rsidR="0049148B" w:rsidRPr="00F47FE6">
              <w:rPr>
                <w:rFonts w:asciiTheme="minorHAnsi" w:hAnsiTheme="minorHAnsi" w:cs="Arial"/>
                <w:bCs/>
                <w:i/>
                <w:color w:val="auto"/>
                <w:szCs w:val="18"/>
              </w:rPr>
              <w:t>in vitro</w:t>
            </w:r>
            <w:r w:rsidR="0049148B" w:rsidRPr="00F47FE6">
              <w:rPr>
                <w:rFonts w:asciiTheme="minorHAnsi" w:hAnsiTheme="minorHAnsi" w:cs="Arial"/>
                <w:bCs/>
                <w:color w:val="auto"/>
                <w:szCs w:val="18"/>
              </w:rPr>
              <w:t xml:space="preserve">, podstawowe zagadnienia i definicje. Techniki </w:t>
            </w:r>
            <w:proofErr w:type="spellStart"/>
            <w:r w:rsidR="0049148B" w:rsidRPr="00F47FE6">
              <w:rPr>
                <w:rFonts w:asciiTheme="minorHAnsi" w:hAnsiTheme="minorHAnsi" w:cs="Arial"/>
                <w:bCs/>
                <w:color w:val="auto"/>
                <w:szCs w:val="18"/>
              </w:rPr>
              <w:t>mikropropagacji</w:t>
            </w:r>
            <w:proofErr w:type="spellEnd"/>
            <w:r w:rsidR="0049148B" w:rsidRPr="00F47FE6">
              <w:rPr>
                <w:rFonts w:asciiTheme="minorHAnsi" w:hAnsiTheme="minorHAnsi" w:cs="Arial"/>
                <w:bCs/>
                <w:color w:val="auto"/>
                <w:szCs w:val="18"/>
              </w:rPr>
              <w:t xml:space="preserve"> roślin leczniczych (istniejące merystemy, somatyczna organogeneza, somatyczna embriogeneza, sztuczne nasiona, fuzje protoplastów, regulacja hormonalna – podstawowe hormony roślinne). Indukcja i proliferacja tkanki kalusowej, hodowle zawiesinowe.</w:t>
            </w:r>
          </w:p>
          <w:p w14:paraId="15CB1A46" w14:textId="4CBBD6B9" w:rsidR="0049148B" w:rsidRPr="00F47FE6" w:rsidRDefault="003F30AA" w:rsidP="00FD4267">
            <w:pPr>
              <w:spacing w:after="0" w:line="240" w:lineRule="auto"/>
              <w:ind w:left="0" w:hanging="11"/>
              <w:jc w:val="center"/>
              <w:rPr>
                <w:rFonts w:asciiTheme="minorHAnsi" w:hAnsiTheme="minorHAnsi" w:cs="Arial"/>
                <w:bCs/>
                <w:color w:val="auto"/>
                <w:szCs w:val="18"/>
              </w:rPr>
            </w:pPr>
            <w:r>
              <w:rPr>
                <w:rFonts w:asciiTheme="minorHAnsi" w:hAnsiTheme="minorHAnsi" w:cs="Arial"/>
                <w:bCs/>
                <w:color w:val="auto"/>
                <w:szCs w:val="18"/>
              </w:rPr>
              <w:t>W2</w:t>
            </w:r>
            <w:r w:rsidR="0049148B" w:rsidRPr="00F47FE6">
              <w:rPr>
                <w:rFonts w:asciiTheme="minorHAnsi" w:hAnsiTheme="minorHAnsi" w:cs="Arial"/>
                <w:bCs/>
                <w:color w:val="auto"/>
                <w:szCs w:val="18"/>
              </w:rPr>
              <w:t xml:space="preserve">. Bioreaktory w hodowli roślin leczniczych. Biosynteza metabolitów wtórnych w kulturach </w:t>
            </w:r>
            <w:r w:rsidR="0049148B" w:rsidRPr="00F47FE6">
              <w:rPr>
                <w:rFonts w:asciiTheme="minorHAnsi" w:hAnsiTheme="minorHAnsi" w:cs="Arial"/>
                <w:bCs/>
                <w:i/>
                <w:color w:val="auto"/>
                <w:szCs w:val="18"/>
              </w:rPr>
              <w:t xml:space="preserve">in vitro </w:t>
            </w:r>
            <w:r w:rsidR="0049148B" w:rsidRPr="00F47FE6">
              <w:rPr>
                <w:rFonts w:asciiTheme="minorHAnsi" w:hAnsiTheme="minorHAnsi" w:cs="Arial"/>
                <w:bCs/>
                <w:color w:val="auto"/>
                <w:szCs w:val="18"/>
              </w:rPr>
              <w:t>(wybrane metabolity produkowane w kulturach).</w:t>
            </w:r>
          </w:p>
          <w:p w14:paraId="0485E40C" w14:textId="68C124A7" w:rsidR="008C38A8" w:rsidRPr="00F47FE6" w:rsidRDefault="008C38A8" w:rsidP="00FD4267">
            <w:pPr>
              <w:spacing w:after="0" w:line="276" w:lineRule="auto"/>
              <w:ind w:left="0" w:firstLine="0"/>
              <w:jc w:val="center"/>
              <w:rPr>
                <w:bCs/>
                <w:color w:val="auto"/>
              </w:rPr>
            </w:pP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7A63EF" w14:textId="5C0BA5EC" w:rsidR="008C38A8" w:rsidRPr="00C01834" w:rsidRDefault="0049148B" w:rsidP="00FD4267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192EE5">
              <w:rPr>
                <w:rFonts w:asciiTheme="minorHAnsi" w:hAnsiTheme="minorHAnsi" w:cs="Arial"/>
                <w:color w:val="auto"/>
                <w:szCs w:val="18"/>
              </w:rPr>
              <w:t xml:space="preserve">C.W13, </w:t>
            </w:r>
            <w:r w:rsidRPr="00192EE5">
              <w:rPr>
                <w:rFonts w:eastAsiaTheme="minorEastAsia" w:cs="TimesNewRoman"/>
                <w:color w:val="auto"/>
                <w:szCs w:val="18"/>
              </w:rPr>
              <w:t xml:space="preserve">C.W16, C.W17, C.W18, </w:t>
            </w:r>
            <w:r w:rsidRPr="00192EE5">
              <w:rPr>
                <w:rFonts w:asciiTheme="minorHAnsi" w:eastAsiaTheme="minorEastAsia" w:hAnsiTheme="minorHAnsi" w:cs="TimesNewRoman"/>
                <w:color w:val="auto"/>
                <w:szCs w:val="18"/>
              </w:rPr>
              <w:t xml:space="preserve">C.W45, </w:t>
            </w:r>
            <w:r w:rsidRPr="00192EE5">
              <w:rPr>
                <w:rFonts w:asciiTheme="minorHAnsi" w:hAnsiTheme="minorHAnsi" w:cs="Arial"/>
                <w:color w:val="auto"/>
                <w:szCs w:val="18"/>
              </w:rPr>
              <w:t>C.U13</w:t>
            </w:r>
            <w:r>
              <w:rPr>
                <w:rFonts w:asciiTheme="minorHAnsi" w:hAnsiTheme="minorHAnsi" w:cs="Arial"/>
                <w:color w:val="auto"/>
                <w:szCs w:val="18"/>
              </w:rPr>
              <w:t xml:space="preserve">, </w:t>
            </w:r>
            <w:r>
              <w:rPr>
                <w:color w:val="auto"/>
              </w:rPr>
              <w:t>FBP_W25</w:t>
            </w:r>
          </w:p>
        </w:tc>
      </w:tr>
      <w:tr w:rsidR="0053362A" w:rsidRPr="00C01834" w14:paraId="5C6BA34E" w14:textId="77777777" w:rsidTr="00A50B90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D7479AE" w14:textId="77777777" w:rsidR="0053362A" w:rsidRPr="002B66BF" w:rsidRDefault="0053362A" w:rsidP="001E741F">
            <w:pPr>
              <w:spacing w:after="0" w:line="259" w:lineRule="auto"/>
              <w:ind w:left="5"/>
              <w:jc w:val="center"/>
              <w:rPr>
                <w:color w:val="ED7D31" w:themeColor="accent2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924183A" w14:textId="71027D53" w:rsidR="0053362A" w:rsidRPr="00F47FE6" w:rsidRDefault="0053362A" w:rsidP="00FD4267">
            <w:pPr>
              <w:spacing w:after="0"/>
              <w:ind w:left="0" w:firstLine="0"/>
              <w:jc w:val="center"/>
              <w:rPr>
                <w:rFonts w:cs="Arial"/>
                <w:bCs/>
                <w:szCs w:val="18"/>
              </w:rPr>
            </w:pPr>
            <w:r w:rsidRPr="00F47FE6">
              <w:rPr>
                <w:rFonts w:cs="Arial"/>
                <w:bCs/>
                <w:szCs w:val="18"/>
              </w:rPr>
              <w:t>W</w:t>
            </w:r>
            <w:r w:rsidR="003F30AA">
              <w:rPr>
                <w:rFonts w:cs="Arial"/>
                <w:bCs/>
                <w:szCs w:val="18"/>
              </w:rPr>
              <w:t>3</w:t>
            </w:r>
            <w:r w:rsidRPr="00F47FE6">
              <w:rPr>
                <w:rFonts w:cs="Arial"/>
                <w:bCs/>
                <w:szCs w:val="18"/>
              </w:rPr>
              <w:t>.Typy bioreaktorów stosowanych w biotechnologii przemysłowej, systemy gaszenia piany, sposoby przenoszenia energii, bioreaktory do procesów z biokatalizatorami unieruchomionymi, bioreaktory membranowe.</w:t>
            </w:r>
          </w:p>
          <w:p w14:paraId="08C24071" w14:textId="2D7F412C" w:rsidR="0053362A" w:rsidRPr="00F47FE6" w:rsidRDefault="0053362A" w:rsidP="00FD4267">
            <w:pPr>
              <w:spacing w:after="0"/>
              <w:ind w:left="0" w:firstLine="0"/>
              <w:jc w:val="center"/>
              <w:rPr>
                <w:rFonts w:cs="Arial"/>
                <w:bCs/>
                <w:szCs w:val="18"/>
              </w:rPr>
            </w:pPr>
            <w:r w:rsidRPr="00F47FE6">
              <w:rPr>
                <w:rFonts w:cs="Arial"/>
                <w:bCs/>
                <w:szCs w:val="18"/>
              </w:rPr>
              <w:lastRenderedPageBreak/>
              <w:t>W</w:t>
            </w:r>
            <w:r w:rsidR="003F30AA">
              <w:rPr>
                <w:rFonts w:cs="Arial"/>
                <w:bCs/>
                <w:szCs w:val="18"/>
              </w:rPr>
              <w:t>4</w:t>
            </w:r>
            <w:r w:rsidRPr="00F47FE6">
              <w:rPr>
                <w:rFonts w:cs="Arial"/>
                <w:bCs/>
                <w:szCs w:val="18"/>
              </w:rPr>
              <w:t>. Procesy jednostkowe w biosyntezie: mieszanie, ogrzewanie i inne.</w:t>
            </w:r>
          </w:p>
          <w:p w14:paraId="1F2EDA96" w14:textId="465EB412" w:rsidR="0053362A" w:rsidRPr="00F47FE6" w:rsidRDefault="0053362A" w:rsidP="00FD4267">
            <w:pPr>
              <w:spacing w:after="0"/>
              <w:ind w:left="0" w:firstLine="0"/>
              <w:jc w:val="center"/>
              <w:rPr>
                <w:rFonts w:cs="Arial"/>
                <w:bCs/>
                <w:szCs w:val="18"/>
              </w:rPr>
            </w:pPr>
            <w:r w:rsidRPr="00F47FE6">
              <w:rPr>
                <w:rFonts w:cs="Arial"/>
                <w:bCs/>
                <w:szCs w:val="18"/>
              </w:rPr>
              <w:t>W</w:t>
            </w:r>
            <w:r w:rsidR="003F30AA">
              <w:rPr>
                <w:rFonts w:cs="Arial"/>
                <w:bCs/>
                <w:szCs w:val="18"/>
              </w:rPr>
              <w:t>5</w:t>
            </w:r>
            <w:r w:rsidRPr="00F47FE6">
              <w:rPr>
                <w:rFonts w:cs="Arial"/>
                <w:bCs/>
                <w:szCs w:val="18"/>
              </w:rPr>
              <w:t>. Zachowanie warunków sterylnych w biotechnologii.</w:t>
            </w:r>
          </w:p>
          <w:p w14:paraId="6384746C" w14:textId="20B8A989" w:rsidR="0053362A" w:rsidRPr="00F47FE6" w:rsidRDefault="0053362A" w:rsidP="00FD4267">
            <w:pPr>
              <w:spacing w:after="0"/>
              <w:ind w:left="0" w:firstLine="0"/>
              <w:jc w:val="center"/>
              <w:rPr>
                <w:rFonts w:cs="Arial"/>
                <w:bCs/>
                <w:szCs w:val="18"/>
              </w:rPr>
            </w:pPr>
            <w:r w:rsidRPr="00F47FE6">
              <w:rPr>
                <w:rFonts w:cs="Arial"/>
                <w:bCs/>
                <w:szCs w:val="18"/>
              </w:rPr>
              <w:t>W</w:t>
            </w:r>
            <w:r w:rsidR="003F30AA">
              <w:rPr>
                <w:rFonts w:cs="Arial"/>
                <w:bCs/>
                <w:szCs w:val="18"/>
              </w:rPr>
              <w:t>6</w:t>
            </w:r>
            <w:r w:rsidRPr="00F47FE6">
              <w:rPr>
                <w:rFonts w:cs="Arial"/>
                <w:bCs/>
                <w:szCs w:val="18"/>
              </w:rPr>
              <w:t>. Definicje procesów „</w:t>
            </w:r>
            <w:proofErr w:type="spellStart"/>
            <w:r w:rsidRPr="00F47FE6">
              <w:rPr>
                <w:rFonts w:cs="Arial"/>
                <w:bCs/>
                <w:szCs w:val="18"/>
              </w:rPr>
              <w:t>Upstream</w:t>
            </w:r>
            <w:proofErr w:type="spellEnd"/>
            <w:r w:rsidRPr="00F47FE6">
              <w:rPr>
                <w:rFonts w:cs="Arial"/>
                <w:bCs/>
                <w:szCs w:val="18"/>
              </w:rPr>
              <w:t>” oraz „</w:t>
            </w:r>
            <w:proofErr w:type="spellStart"/>
            <w:r w:rsidRPr="00F47FE6">
              <w:rPr>
                <w:rFonts w:cs="Arial"/>
                <w:bCs/>
                <w:szCs w:val="18"/>
              </w:rPr>
              <w:t>Downstream</w:t>
            </w:r>
            <w:proofErr w:type="spellEnd"/>
            <w:r w:rsidRPr="00F47FE6">
              <w:rPr>
                <w:rFonts w:cs="Arial"/>
                <w:bCs/>
                <w:szCs w:val="18"/>
              </w:rPr>
              <w:t>” w biotechnologii przemysłowej. Biosynteza i izolacja produktu. Wydajność procesów i jej obliczenia.</w:t>
            </w:r>
          </w:p>
          <w:p w14:paraId="6B733B75" w14:textId="297D5DCD" w:rsidR="0053362A" w:rsidRPr="00F47FE6" w:rsidRDefault="0053362A" w:rsidP="00FD4267">
            <w:pPr>
              <w:spacing w:after="0"/>
              <w:ind w:left="0" w:firstLine="0"/>
              <w:jc w:val="center"/>
              <w:rPr>
                <w:rFonts w:cs="Arial"/>
                <w:bCs/>
                <w:szCs w:val="18"/>
              </w:rPr>
            </w:pPr>
            <w:r w:rsidRPr="00F47FE6">
              <w:rPr>
                <w:rFonts w:cs="Arial"/>
                <w:bCs/>
                <w:szCs w:val="18"/>
              </w:rPr>
              <w:t>W</w:t>
            </w:r>
            <w:r w:rsidR="003F30AA">
              <w:rPr>
                <w:rFonts w:cs="Arial"/>
                <w:bCs/>
                <w:szCs w:val="18"/>
              </w:rPr>
              <w:t>7</w:t>
            </w:r>
            <w:r w:rsidRPr="00F47FE6">
              <w:rPr>
                <w:rFonts w:cs="Arial"/>
                <w:bCs/>
                <w:szCs w:val="18"/>
              </w:rPr>
              <w:t>. Technologia otrzymywania na drodze biosyntezy białkowych substancji leczniczych. Produkcja SCP.</w:t>
            </w:r>
          </w:p>
          <w:p w14:paraId="3EBCEABE" w14:textId="657E0FE5" w:rsidR="0053362A" w:rsidRPr="00F47FE6" w:rsidRDefault="0053362A" w:rsidP="00FD4267">
            <w:pPr>
              <w:spacing w:after="0"/>
              <w:ind w:left="0" w:firstLine="0"/>
              <w:jc w:val="center"/>
              <w:rPr>
                <w:rFonts w:cs="Arial"/>
                <w:bCs/>
                <w:szCs w:val="18"/>
              </w:rPr>
            </w:pPr>
            <w:r w:rsidRPr="00F47FE6">
              <w:rPr>
                <w:rFonts w:cs="Arial"/>
                <w:bCs/>
                <w:szCs w:val="18"/>
              </w:rPr>
              <w:t>W</w:t>
            </w:r>
            <w:r w:rsidR="003F30AA">
              <w:rPr>
                <w:rFonts w:cs="Arial"/>
                <w:bCs/>
                <w:szCs w:val="18"/>
              </w:rPr>
              <w:t>8</w:t>
            </w:r>
            <w:r w:rsidRPr="00F47FE6">
              <w:rPr>
                <w:rFonts w:cs="Arial"/>
                <w:bCs/>
                <w:szCs w:val="18"/>
              </w:rPr>
              <w:t xml:space="preserve">. Regulacja procesów biosyntezy </w:t>
            </w:r>
            <w:proofErr w:type="spellStart"/>
            <w:r w:rsidRPr="00F47FE6">
              <w:rPr>
                <w:rFonts w:cs="Arial"/>
                <w:bCs/>
                <w:szCs w:val="18"/>
              </w:rPr>
              <w:t>idiolitów</w:t>
            </w:r>
            <w:proofErr w:type="spellEnd"/>
            <w:r w:rsidRPr="00F47FE6">
              <w:rPr>
                <w:rFonts w:cs="Arial"/>
                <w:bCs/>
                <w:szCs w:val="18"/>
              </w:rPr>
              <w:t xml:space="preserve"> poprzez modyfikację warunków biosyntezy, dobór podłoży hodowlanych. Stymulatory wzrostu drobnoustrojów, prekursory biosyntezy.</w:t>
            </w:r>
          </w:p>
          <w:p w14:paraId="708662CC" w14:textId="111AF41D" w:rsidR="0053362A" w:rsidRPr="00F47FE6" w:rsidRDefault="0053362A" w:rsidP="00FD4267">
            <w:pPr>
              <w:spacing w:after="0"/>
              <w:ind w:left="0" w:firstLine="0"/>
              <w:jc w:val="center"/>
              <w:rPr>
                <w:rFonts w:cs="Arial"/>
                <w:bCs/>
                <w:szCs w:val="18"/>
              </w:rPr>
            </w:pPr>
            <w:r w:rsidRPr="00F47FE6">
              <w:rPr>
                <w:rFonts w:cs="Arial"/>
                <w:bCs/>
                <w:szCs w:val="18"/>
              </w:rPr>
              <w:t>W</w:t>
            </w:r>
            <w:r w:rsidR="003F30AA">
              <w:rPr>
                <w:rFonts w:cs="Arial"/>
                <w:bCs/>
                <w:szCs w:val="18"/>
              </w:rPr>
              <w:t>9</w:t>
            </w:r>
            <w:r w:rsidRPr="00F47FE6">
              <w:rPr>
                <w:rFonts w:cs="Arial"/>
                <w:bCs/>
                <w:szCs w:val="18"/>
              </w:rPr>
              <w:t xml:space="preserve">. Technologia procesów biosyntezy antybiotyków na przykładzie otrzymywania β-laktamów i </w:t>
            </w:r>
            <w:proofErr w:type="spellStart"/>
            <w:r w:rsidRPr="00F47FE6">
              <w:rPr>
                <w:rFonts w:cs="Arial"/>
                <w:bCs/>
                <w:szCs w:val="18"/>
              </w:rPr>
              <w:t>makrolidów</w:t>
            </w:r>
            <w:proofErr w:type="spellEnd"/>
            <w:r w:rsidRPr="00F47FE6">
              <w:rPr>
                <w:rFonts w:cs="Arial"/>
                <w:bCs/>
                <w:szCs w:val="18"/>
              </w:rPr>
              <w:t>.</w:t>
            </w:r>
          </w:p>
          <w:p w14:paraId="6E891BE6" w14:textId="343686DE" w:rsidR="0053362A" w:rsidRPr="00F47FE6" w:rsidRDefault="0053362A" w:rsidP="00FD4267">
            <w:pPr>
              <w:spacing w:after="0"/>
              <w:ind w:left="0" w:firstLine="0"/>
              <w:jc w:val="center"/>
              <w:rPr>
                <w:rFonts w:cs="Arial"/>
                <w:bCs/>
                <w:szCs w:val="18"/>
              </w:rPr>
            </w:pPr>
            <w:r w:rsidRPr="00F47FE6">
              <w:rPr>
                <w:rFonts w:cs="Arial"/>
                <w:bCs/>
                <w:szCs w:val="18"/>
              </w:rPr>
              <w:t>W</w:t>
            </w:r>
            <w:r w:rsidR="003F30AA">
              <w:rPr>
                <w:rFonts w:cs="Arial"/>
                <w:bCs/>
                <w:szCs w:val="18"/>
              </w:rPr>
              <w:t>10</w:t>
            </w:r>
            <w:r w:rsidRPr="00F47FE6">
              <w:rPr>
                <w:rFonts w:cs="Arial"/>
                <w:bCs/>
                <w:szCs w:val="18"/>
              </w:rPr>
              <w:t>. Technologia wytwarzania substancji specyficznych: biosynteza</w:t>
            </w:r>
            <w:r w:rsidR="00634036">
              <w:rPr>
                <w:rFonts w:cs="Arial"/>
                <w:bCs/>
                <w:szCs w:val="18"/>
              </w:rPr>
              <w:t xml:space="preserve"> </w:t>
            </w:r>
            <w:r w:rsidRPr="00F47FE6">
              <w:rPr>
                <w:rFonts w:cs="Arial"/>
                <w:bCs/>
                <w:szCs w:val="18"/>
              </w:rPr>
              <w:t>i produkcja witamin.</w:t>
            </w:r>
          </w:p>
          <w:p w14:paraId="1D00470F" w14:textId="02AC9F93" w:rsidR="0053362A" w:rsidRPr="00F47FE6" w:rsidRDefault="0053362A" w:rsidP="00FD4267">
            <w:pPr>
              <w:spacing w:after="0"/>
              <w:ind w:left="0" w:firstLine="0"/>
              <w:jc w:val="center"/>
              <w:rPr>
                <w:rFonts w:cs="Arial"/>
                <w:bCs/>
                <w:szCs w:val="18"/>
              </w:rPr>
            </w:pPr>
            <w:r w:rsidRPr="00F47FE6">
              <w:rPr>
                <w:rFonts w:cs="Arial"/>
                <w:bCs/>
                <w:szCs w:val="18"/>
              </w:rPr>
              <w:t>W</w:t>
            </w:r>
            <w:r w:rsidR="003F30AA">
              <w:rPr>
                <w:rFonts w:cs="Arial"/>
                <w:bCs/>
                <w:szCs w:val="18"/>
              </w:rPr>
              <w:t>11</w:t>
            </w:r>
            <w:r w:rsidRPr="00F47FE6">
              <w:rPr>
                <w:rFonts w:cs="Arial"/>
                <w:bCs/>
                <w:szCs w:val="18"/>
              </w:rPr>
              <w:t>. Biosynteza i nadprodukcja aminokwasów przez niektóre szczepy drobnoustrojów.</w:t>
            </w:r>
          </w:p>
          <w:p w14:paraId="686CCF64" w14:textId="2C052A08" w:rsidR="0053362A" w:rsidRPr="00F47FE6" w:rsidRDefault="0053362A" w:rsidP="00FD4267">
            <w:pPr>
              <w:spacing w:after="0" w:line="259" w:lineRule="auto"/>
              <w:ind w:left="0" w:firstLine="0"/>
              <w:jc w:val="center"/>
              <w:rPr>
                <w:bCs/>
                <w:color w:val="auto"/>
              </w:rPr>
            </w:pPr>
            <w:r w:rsidRPr="00F47FE6">
              <w:rPr>
                <w:rFonts w:cs="Arial"/>
                <w:bCs/>
                <w:szCs w:val="18"/>
              </w:rPr>
              <w:t>W</w:t>
            </w:r>
            <w:r w:rsidR="003F30AA">
              <w:rPr>
                <w:rFonts w:cs="Arial"/>
                <w:bCs/>
                <w:szCs w:val="18"/>
              </w:rPr>
              <w:t>12</w:t>
            </w:r>
            <w:r w:rsidRPr="00F47FE6">
              <w:rPr>
                <w:rFonts w:cs="Arial"/>
                <w:bCs/>
                <w:szCs w:val="18"/>
              </w:rPr>
              <w:t xml:space="preserve">. Biotechnologia w ochronie środowiska. Drobnoustroje </w:t>
            </w:r>
            <w:proofErr w:type="spellStart"/>
            <w:r w:rsidRPr="00F47FE6">
              <w:rPr>
                <w:rFonts w:cs="Arial"/>
                <w:bCs/>
                <w:szCs w:val="18"/>
              </w:rPr>
              <w:t>metanotroficzne</w:t>
            </w:r>
            <w:proofErr w:type="spellEnd"/>
            <w:r w:rsidRPr="00F47FE6">
              <w:rPr>
                <w:rFonts w:cs="Arial"/>
                <w:bCs/>
                <w:szCs w:val="18"/>
              </w:rPr>
              <w:t>. Produkcja biogazu i biopaliw.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15D1E99" w14:textId="701F58EE" w:rsidR="0053362A" w:rsidRPr="007A738B" w:rsidRDefault="0053362A" w:rsidP="00FD4267">
            <w:pPr>
              <w:tabs>
                <w:tab w:val="left" w:pos="536"/>
              </w:tabs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lastRenderedPageBreak/>
              <w:t xml:space="preserve">B.W12, </w:t>
            </w:r>
            <w:r>
              <w:rPr>
                <w:color w:val="auto"/>
              </w:rPr>
              <w:t>C.W10, C</w:t>
            </w:r>
            <w:r w:rsidR="000444A4">
              <w:rPr>
                <w:color w:val="auto"/>
              </w:rPr>
              <w:t>.</w:t>
            </w:r>
            <w:r>
              <w:rPr>
                <w:color w:val="auto"/>
              </w:rPr>
              <w:t xml:space="preserve">W13, </w:t>
            </w:r>
            <w:r w:rsidRPr="00523CED">
              <w:rPr>
                <w:color w:val="auto"/>
              </w:rPr>
              <w:t>C.W1</w:t>
            </w:r>
            <w:r>
              <w:rPr>
                <w:color w:val="auto"/>
              </w:rPr>
              <w:t>6</w:t>
            </w:r>
            <w:r w:rsidRPr="00523CED">
              <w:rPr>
                <w:color w:val="auto"/>
              </w:rPr>
              <w:t>, C.W1</w:t>
            </w:r>
            <w:r>
              <w:rPr>
                <w:color w:val="auto"/>
              </w:rPr>
              <w:t>7</w:t>
            </w:r>
            <w:r w:rsidRPr="00523CED">
              <w:rPr>
                <w:color w:val="auto"/>
              </w:rPr>
              <w:t>, C.W1</w:t>
            </w:r>
            <w:r>
              <w:rPr>
                <w:color w:val="auto"/>
              </w:rPr>
              <w:t>8</w:t>
            </w:r>
            <w:r w:rsidRPr="00523CED">
              <w:rPr>
                <w:color w:val="auto"/>
              </w:rPr>
              <w:t>,C.W</w:t>
            </w:r>
            <w:r>
              <w:rPr>
                <w:color w:val="auto"/>
              </w:rPr>
              <w:t>24</w:t>
            </w:r>
            <w:r w:rsidRPr="00523CED">
              <w:rPr>
                <w:color w:val="auto"/>
              </w:rPr>
              <w:t>,</w:t>
            </w:r>
            <w:r>
              <w:rPr>
                <w:color w:val="auto"/>
              </w:rPr>
              <w:t xml:space="preserve"> </w:t>
            </w:r>
            <w:r w:rsidRPr="00523CED">
              <w:rPr>
                <w:color w:val="auto"/>
              </w:rPr>
              <w:t>C.W</w:t>
            </w:r>
            <w:r>
              <w:rPr>
                <w:color w:val="auto"/>
              </w:rPr>
              <w:t>31</w:t>
            </w:r>
          </w:p>
        </w:tc>
      </w:tr>
      <w:tr w:rsidR="00EA7B07" w:rsidRPr="00C01834" w14:paraId="5D336B6F" w14:textId="77777777" w:rsidTr="00A50B90">
        <w:trPr>
          <w:trHeight w:val="265"/>
        </w:trPr>
        <w:tc>
          <w:tcPr>
            <w:tcW w:w="2252" w:type="dxa"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67F65A5" w14:textId="77777777" w:rsidR="00EA7B07" w:rsidRPr="002B66BF" w:rsidRDefault="00EA7B07" w:rsidP="001E741F">
            <w:pPr>
              <w:spacing w:after="0" w:line="259" w:lineRule="auto"/>
              <w:ind w:left="5"/>
              <w:jc w:val="center"/>
              <w:rPr>
                <w:color w:val="ED7D31" w:themeColor="accent2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6B33B0F" w14:textId="1F88FCCA" w:rsidR="00AA7EA4" w:rsidRPr="00AA7EA4" w:rsidRDefault="00AA7EA4" w:rsidP="00FD4267">
            <w:pPr>
              <w:spacing w:after="0"/>
              <w:ind w:left="0" w:firstLine="0"/>
              <w:jc w:val="center"/>
              <w:rPr>
                <w:rFonts w:cs="Arial"/>
                <w:bCs/>
                <w:color w:val="auto"/>
                <w:szCs w:val="18"/>
              </w:rPr>
            </w:pPr>
            <w:r w:rsidRPr="00AA7EA4">
              <w:rPr>
                <w:rFonts w:cs="Arial"/>
                <w:bCs/>
                <w:color w:val="auto"/>
                <w:szCs w:val="18"/>
              </w:rPr>
              <w:t xml:space="preserve">W13. Lek biologiczny i </w:t>
            </w:r>
            <w:proofErr w:type="spellStart"/>
            <w:r w:rsidRPr="00AA7EA4">
              <w:rPr>
                <w:rFonts w:cs="Arial"/>
                <w:bCs/>
                <w:color w:val="auto"/>
                <w:szCs w:val="18"/>
              </w:rPr>
              <w:t>biopodobny</w:t>
            </w:r>
            <w:proofErr w:type="spellEnd"/>
            <w:r w:rsidRPr="00AA7EA4">
              <w:rPr>
                <w:rFonts w:cs="Arial"/>
                <w:bCs/>
                <w:color w:val="auto"/>
                <w:szCs w:val="18"/>
              </w:rPr>
              <w:t>.</w:t>
            </w:r>
          </w:p>
          <w:p w14:paraId="2DB46181" w14:textId="123C3187" w:rsidR="00AA7EA4" w:rsidRPr="00AA7EA4" w:rsidRDefault="00AA7EA4" w:rsidP="00FD4267">
            <w:pPr>
              <w:spacing w:after="0"/>
              <w:ind w:left="0" w:firstLine="0"/>
              <w:jc w:val="center"/>
              <w:rPr>
                <w:rFonts w:cs="Arial"/>
                <w:bCs/>
                <w:color w:val="auto"/>
                <w:szCs w:val="18"/>
              </w:rPr>
            </w:pPr>
            <w:r w:rsidRPr="00AA7EA4">
              <w:rPr>
                <w:rFonts w:cs="Arial"/>
                <w:bCs/>
                <w:color w:val="auto"/>
                <w:szCs w:val="18"/>
              </w:rPr>
              <w:t>W14. Polisacharydy naturalne i modyfikowane chemicznie w preparatach farmaceutycznych.</w:t>
            </w:r>
          </w:p>
          <w:p w14:paraId="51E5627E" w14:textId="2A44B407" w:rsidR="00AA7EA4" w:rsidRPr="00AA7EA4" w:rsidRDefault="00AA7EA4" w:rsidP="00FD4267">
            <w:pPr>
              <w:spacing w:after="0"/>
              <w:ind w:left="0" w:firstLine="0"/>
              <w:jc w:val="center"/>
              <w:rPr>
                <w:rFonts w:cs="Arial"/>
                <w:bCs/>
                <w:color w:val="auto"/>
                <w:szCs w:val="18"/>
              </w:rPr>
            </w:pPr>
            <w:r w:rsidRPr="00AA7EA4">
              <w:rPr>
                <w:rFonts w:cs="Arial"/>
                <w:bCs/>
                <w:color w:val="auto"/>
                <w:szCs w:val="18"/>
              </w:rPr>
              <w:t>W15. Modyfikatory odpowiedzi biologicznej o strukturze polisacharydowej.</w:t>
            </w:r>
          </w:p>
          <w:p w14:paraId="506B43BB" w14:textId="0ABCAEC7" w:rsidR="00FD55E7" w:rsidRPr="00AA7EA4" w:rsidRDefault="00AA7EA4" w:rsidP="00FD4267">
            <w:pPr>
              <w:spacing w:after="0"/>
              <w:ind w:left="0" w:firstLine="0"/>
              <w:jc w:val="center"/>
              <w:rPr>
                <w:rFonts w:cs="Arial"/>
                <w:bCs/>
                <w:color w:val="auto"/>
                <w:szCs w:val="18"/>
              </w:rPr>
            </w:pPr>
            <w:r w:rsidRPr="00AA7EA4">
              <w:rPr>
                <w:rFonts w:cs="Arial"/>
                <w:bCs/>
                <w:color w:val="auto"/>
                <w:szCs w:val="18"/>
              </w:rPr>
              <w:t xml:space="preserve">W16. Wytwarzanie </w:t>
            </w:r>
            <w:proofErr w:type="spellStart"/>
            <w:r w:rsidRPr="00AA7EA4">
              <w:rPr>
                <w:rFonts w:cs="Arial"/>
                <w:bCs/>
                <w:color w:val="auto"/>
                <w:szCs w:val="18"/>
              </w:rPr>
              <w:t>biofarmaceutyków</w:t>
            </w:r>
            <w:proofErr w:type="spellEnd"/>
            <w:r w:rsidRPr="00AA7EA4">
              <w:rPr>
                <w:rFonts w:cs="Arial"/>
                <w:bCs/>
                <w:color w:val="auto"/>
                <w:szCs w:val="18"/>
              </w:rPr>
              <w:t xml:space="preserve"> (rekombinowane proteiny, przeciwciała monoklonalne, szczepionki): etapy, linia produkcyjna, kontrola procesu.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E124024" w14:textId="6556A141" w:rsidR="00EA7B07" w:rsidRPr="000A4A9D" w:rsidRDefault="00113F7A" w:rsidP="00FD4267">
            <w:pPr>
              <w:tabs>
                <w:tab w:val="left" w:pos="536"/>
              </w:tabs>
              <w:spacing w:after="0" w:line="259" w:lineRule="auto"/>
              <w:ind w:left="0" w:firstLine="0"/>
              <w:jc w:val="center"/>
              <w:rPr>
                <w:color w:val="FF0000"/>
              </w:rPr>
            </w:pPr>
            <w:r w:rsidRPr="00AA7EA4">
              <w:rPr>
                <w:color w:val="auto"/>
              </w:rPr>
              <w:t xml:space="preserve">A.W8, B.W23, C.W3, </w:t>
            </w:r>
            <w:r w:rsidRPr="00AA7EA4">
              <w:rPr>
                <w:rFonts w:asciiTheme="minorHAnsi" w:hAnsiTheme="minorHAnsi" w:cs="Arial"/>
                <w:color w:val="auto"/>
                <w:szCs w:val="18"/>
              </w:rPr>
              <w:t xml:space="preserve">C.W13, </w:t>
            </w:r>
            <w:r w:rsidRPr="00AA7EA4">
              <w:rPr>
                <w:rFonts w:eastAsiaTheme="minorEastAsia" w:cs="TimesNewRoman"/>
                <w:color w:val="auto"/>
                <w:szCs w:val="18"/>
              </w:rPr>
              <w:t xml:space="preserve">C.W16, C.W17, C.W18, </w:t>
            </w:r>
            <w:r w:rsidRPr="00AA7EA4">
              <w:rPr>
                <w:color w:val="auto"/>
              </w:rPr>
              <w:t>C.W19, C.W20,</w:t>
            </w:r>
            <w:r w:rsidRPr="00AA7EA4">
              <w:rPr>
                <w:rFonts w:eastAsiaTheme="minorEastAsia" w:cs="TimesNewRoman"/>
                <w:color w:val="auto"/>
                <w:szCs w:val="18"/>
              </w:rPr>
              <w:t xml:space="preserve"> </w:t>
            </w:r>
            <w:r w:rsidRPr="00AA7EA4">
              <w:rPr>
                <w:rFonts w:asciiTheme="minorHAnsi" w:eastAsiaTheme="minorEastAsia" w:hAnsiTheme="minorHAnsi" w:cs="TimesNewRoman"/>
                <w:color w:val="auto"/>
                <w:szCs w:val="18"/>
              </w:rPr>
              <w:t xml:space="preserve">C.W45, </w:t>
            </w:r>
            <w:r w:rsidRPr="00AA7EA4">
              <w:rPr>
                <w:rFonts w:asciiTheme="minorHAnsi" w:hAnsiTheme="minorHAnsi" w:cs="Arial"/>
                <w:color w:val="auto"/>
                <w:szCs w:val="18"/>
              </w:rPr>
              <w:t xml:space="preserve">C.U13, </w:t>
            </w:r>
            <w:r w:rsidRPr="00AA7EA4">
              <w:rPr>
                <w:color w:val="auto"/>
              </w:rPr>
              <w:t>FBP_W25</w:t>
            </w:r>
          </w:p>
        </w:tc>
      </w:tr>
      <w:tr w:rsidR="003B2A9A" w:rsidRPr="00C01834" w14:paraId="6B8FA3CA" w14:textId="5258BF42" w:rsidTr="00C36F0D">
        <w:trPr>
          <w:trHeight w:val="265"/>
        </w:trPr>
        <w:tc>
          <w:tcPr>
            <w:tcW w:w="2252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65DA5D5" w14:textId="508CAC19" w:rsidR="003B2A9A" w:rsidRPr="00C01834" w:rsidRDefault="003B2A9A" w:rsidP="00634036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t>Seminaria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A3A07D1" w14:textId="42B15F02" w:rsidR="0011190B" w:rsidRDefault="0011190B" w:rsidP="00FD4267">
            <w:pPr>
              <w:spacing w:after="0" w:line="256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S1. Omówienie metodyki ekstrakcji związków wielkocząsteczkowych o charakterze polisacharydowym; omówienie technik badawczych stosowanych do określania struktury polisacharydów.</w:t>
            </w:r>
          </w:p>
          <w:p w14:paraId="7F4AB0EB" w14:textId="4FAA67CC" w:rsidR="0011190B" w:rsidRDefault="0011190B" w:rsidP="00FD4267">
            <w:pPr>
              <w:spacing w:after="0" w:line="256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S2.  Omówienie procesów związanych z izolacją związków wielkocząsteczkowych z próbek biologicznych.</w:t>
            </w:r>
          </w:p>
          <w:p w14:paraId="6F7218F6" w14:textId="1F084174" w:rsidR="0011190B" w:rsidRDefault="0011190B" w:rsidP="00FD4267">
            <w:pPr>
              <w:spacing w:after="0" w:line="256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S3. Omówienie zagadnień związanych z prowadzeniem obliczeń stosowanych w ocenie cech fizykochemicznych i strukturalnych makrocząsteczek o charakterze polisacharydowym; omówienie zagadnień związanych z interpretacją widm oscylacyjnych polisacharydów pochodzenia naturalnego.</w:t>
            </w:r>
          </w:p>
          <w:p w14:paraId="21AFAD14" w14:textId="61EA1A96" w:rsidR="003B2A9A" w:rsidRPr="00F47FE6" w:rsidRDefault="0011190B" w:rsidP="00FD4267">
            <w:pPr>
              <w:spacing w:after="0"/>
              <w:ind w:left="0" w:firstLine="0"/>
              <w:jc w:val="center"/>
              <w:rPr>
                <w:bCs/>
                <w:color w:val="auto"/>
              </w:rPr>
            </w:pPr>
            <w:r>
              <w:rPr>
                <w:color w:val="auto"/>
              </w:rPr>
              <w:t xml:space="preserve">S4. Omówienie procesu suszenia sublimacyjnego jako metody odwadniania </w:t>
            </w:r>
            <w:proofErr w:type="spellStart"/>
            <w:r>
              <w:rPr>
                <w:color w:val="auto"/>
              </w:rPr>
              <w:t>termolabilnych</w:t>
            </w:r>
            <w:proofErr w:type="spellEnd"/>
            <w:r>
              <w:rPr>
                <w:color w:val="auto"/>
              </w:rPr>
              <w:t xml:space="preserve"> makrocząsteczek pochodzenia biologicznego, zapewniającej zachowanie ich aktywności biologicznej; omówienie zasady działania sit molekularnych stosowanych do separacji makrocząsteczek; omówienie problemów związanych z separacją i detekcją polisacharydów; omówienie zależności pomiędzy przebiegiem </w:t>
            </w:r>
            <w:proofErr w:type="spellStart"/>
            <w:r>
              <w:rPr>
                <w:color w:val="auto"/>
              </w:rPr>
              <w:t>elucji</w:t>
            </w:r>
            <w:proofErr w:type="spellEnd"/>
            <w:r>
              <w:rPr>
                <w:color w:val="auto"/>
              </w:rPr>
              <w:t xml:space="preserve"> a strukturą polisacharydów.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85C2E00" w14:textId="77777777" w:rsidR="0011190B" w:rsidRDefault="0011190B" w:rsidP="00FD4267">
            <w:pPr>
              <w:jc w:val="center"/>
            </w:pPr>
            <w:r>
              <w:t>A.W8, A.U7, B.W23, B.U1, C.W3, C.W16, C.W17, C.W18, C.W19, C.W20, C.U3, C.U12, C.U13, FBP_W35, FPB_U25</w:t>
            </w:r>
          </w:p>
          <w:p w14:paraId="31AE3559" w14:textId="43844F3F" w:rsidR="003B2A9A" w:rsidRPr="00055F2B" w:rsidRDefault="003B2A9A" w:rsidP="00FD4267">
            <w:pPr>
              <w:spacing w:after="0" w:line="259" w:lineRule="auto"/>
              <w:ind w:left="0" w:firstLine="0"/>
              <w:jc w:val="center"/>
              <w:rPr>
                <w:color w:val="auto"/>
                <w:szCs w:val="18"/>
              </w:rPr>
            </w:pPr>
          </w:p>
        </w:tc>
      </w:tr>
      <w:tr w:rsidR="003B2A9A" w:rsidRPr="00C01834" w14:paraId="2BAF9085" w14:textId="77777777" w:rsidTr="00C36F0D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7D08779" w14:textId="05817E51" w:rsidR="003B2A9A" w:rsidRDefault="003B2A9A" w:rsidP="001E741F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5EA17A7" w14:textId="37F9CB24" w:rsidR="003B2A9A" w:rsidRPr="00F47FE6" w:rsidRDefault="003B2A9A" w:rsidP="00FD4267">
            <w:pPr>
              <w:spacing w:after="0" w:line="240" w:lineRule="auto"/>
              <w:ind w:left="0" w:firstLine="0"/>
              <w:jc w:val="center"/>
              <w:rPr>
                <w:rFonts w:cs="Arial"/>
                <w:bCs/>
                <w:color w:val="FF0000"/>
                <w:szCs w:val="18"/>
              </w:rPr>
            </w:pPr>
            <w:r w:rsidRPr="00F47FE6">
              <w:rPr>
                <w:rFonts w:asciiTheme="minorHAnsi" w:hAnsiTheme="minorHAnsi" w:cs="Arial"/>
                <w:bCs/>
                <w:color w:val="auto"/>
                <w:szCs w:val="18"/>
              </w:rPr>
              <w:t>S</w:t>
            </w:r>
            <w:r w:rsidR="003F30AA">
              <w:rPr>
                <w:rFonts w:asciiTheme="minorHAnsi" w:hAnsiTheme="minorHAnsi" w:cs="Arial"/>
                <w:bCs/>
                <w:color w:val="auto"/>
                <w:szCs w:val="18"/>
              </w:rPr>
              <w:t>1</w:t>
            </w:r>
            <w:r w:rsidRPr="00F47FE6">
              <w:rPr>
                <w:rFonts w:asciiTheme="minorHAnsi" w:hAnsiTheme="minorHAnsi" w:cs="Arial"/>
                <w:bCs/>
                <w:color w:val="auto"/>
                <w:szCs w:val="18"/>
              </w:rPr>
              <w:t xml:space="preserve">. Transformacja genetyczna z zastosowaniem </w:t>
            </w:r>
            <w:proofErr w:type="spellStart"/>
            <w:r w:rsidRPr="00F47FE6">
              <w:rPr>
                <w:rFonts w:asciiTheme="minorHAnsi" w:hAnsiTheme="minorHAnsi" w:cs="Arial"/>
                <w:bCs/>
                <w:i/>
                <w:color w:val="auto"/>
                <w:szCs w:val="18"/>
              </w:rPr>
              <w:t>Agrobacterium</w:t>
            </w:r>
            <w:proofErr w:type="spellEnd"/>
            <w:r w:rsidRPr="00F47FE6">
              <w:rPr>
                <w:rFonts w:asciiTheme="minorHAnsi" w:hAnsiTheme="minorHAnsi" w:cs="Arial"/>
                <w:bCs/>
                <w:i/>
                <w:color w:val="auto"/>
                <w:szCs w:val="18"/>
              </w:rPr>
              <w:t xml:space="preserve"> </w:t>
            </w:r>
            <w:proofErr w:type="spellStart"/>
            <w:r w:rsidRPr="00F47FE6">
              <w:rPr>
                <w:rFonts w:asciiTheme="minorHAnsi" w:hAnsiTheme="minorHAnsi" w:cs="Arial"/>
                <w:bCs/>
                <w:i/>
                <w:color w:val="auto"/>
                <w:szCs w:val="18"/>
              </w:rPr>
              <w:t>rhizogenes</w:t>
            </w:r>
            <w:proofErr w:type="spellEnd"/>
            <w:r w:rsidRPr="00F47FE6">
              <w:rPr>
                <w:rFonts w:asciiTheme="minorHAnsi" w:hAnsiTheme="minorHAnsi" w:cs="Arial"/>
                <w:bCs/>
                <w:color w:val="auto"/>
                <w:szCs w:val="18"/>
              </w:rPr>
              <w:t xml:space="preserve">. Genetyczne modyfikacje roślin (transformacja z zastosowaniem </w:t>
            </w:r>
            <w:proofErr w:type="spellStart"/>
            <w:r w:rsidRPr="00F47FE6">
              <w:rPr>
                <w:rFonts w:asciiTheme="minorHAnsi" w:hAnsiTheme="minorHAnsi" w:cs="Arial"/>
                <w:bCs/>
                <w:i/>
                <w:color w:val="auto"/>
                <w:szCs w:val="18"/>
              </w:rPr>
              <w:t>Agrobacterium</w:t>
            </w:r>
            <w:proofErr w:type="spellEnd"/>
            <w:r w:rsidRPr="00F47FE6">
              <w:rPr>
                <w:rFonts w:asciiTheme="minorHAnsi" w:hAnsiTheme="minorHAnsi" w:cs="Arial"/>
                <w:bCs/>
                <w:color w:val="auto"/>
                <w:szCs w:val="18"/>
              </w:rPr>
              <w:t xml:space="preserve"> </w:t>
            </w:r>
            <w:proofErr w:type="spellStart"/>
            <w:r w:rsidRPr="00F47FE6">
              <w:rPr>
                <w:rFonts w:asciiTheme="minorHAnsi" w:hAnsiTheme="minorHAnsi" w:cs="Arial"/>
                <w:bCs/>
                <w:i/>
                <w:color w:val="auto"/>
                <w:szCs w:val="18"/>
              </w:rPr>
              <w:t>tumefaciens</w:t>
            </w:r>
            <w:proofErr w:type="spellEnd"/>
            <w:r w:rsidRPr="00F47FE6">
              <w:rPr>
                <w:rFonts w:asciiTheme="minorHAnsi" w:hAnsiTheme="minorHAnsi" w:cs="Arial"/>
                <w:bCs/>
                <w:color w:val="auto"/>
                <w:szCs w:val="18"/>
              </w:rPr>
              <w:t>, metody transformacji, identyfikacja roślin transgenicznych, przykłady organizmów modyfikowanych genetycznie). Rośliny modyfikowane genetycznie (regulacje prawne polskie i międzynarodowe). Szczepionki roślinne.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09A54AF" w14:textId="62954433" w:rsidR="003B2A9A" w:rsidRPr="00634036" w:rsidRDefault="003B2A9A" w:rsidP="00FD4267">
            <w:pPr>
              <w:spacing w:after="0" w:line="259" w:lineRule="auto"/>
              <w:ind w:left="0" w:firstLine="0"/>
              <w:jc w:val="center"/>
              <w:rPr>
                <w:rFonts w:eastAsiaTheme="minorEastAsia" w:cs="TimesNewRoman"/>
                <w:color w:val="auto"/>
                <w:szCs w:val="18"/>
              </w:rPr>
            </w:pPr>
            <w:r w:rsidRPr="00192EE5">
              <w:rPr>
                <w:rFonts w:asciiTheme="minorHAnsi" w:hAnsiTheme="minorHAnsi" w:cs="Arial"/>
                <w:color w:val="auto"/>
                <w:szCs w:val="18"/>
              </w:rPr>
              <w:t xml:space="preserve">C.W13, </w:t>
            </w:r>
            <w:r w:rsidRPr="00192EE5">
              <w:rPr>
                <w:rFonts w:eastAsiaTheme="minorEastAsia" w:cs="TimesNewRoman"/>
                <w:color w:val="auto"/>
                <w:szCs w:val="18"/>
              </w:rPr>
              <w:t xml:space="preserve">C.W16, C.W17, C.W18, </w:t>
            </w:r>
            <w:r w:rsidRPr="00192EE5">
              <w:rPr>
                <w:rFonts w:asciiTheme="minorHAnsi" w:eastAsiaTheme="minorEastAsia" w:hAnsiTheme="minorHAnsi" w:cs="TimesNewRoman"/>
                <w:color w:val="auto"/>
                <w:szCs w:val="18"/>
              </w:rPr>
              <w:t xml:space="preserve">C.W45, </w:t>
            </w:r>
            <w:r w:rsidRPr="00192EE5">
              <w:rPr>
                <w:rFonts w:asciiTheme="minorHAnsi" w:hAnsiTheme="minorHAnsi" w:cs="Arial"/>
                <w:color w:val="auto"/>
                <w:szCs w:val="18"/>
              </w:rPr>
              <w:t>C.U13</w:t>
            </w:r>
            <w:r>
              <w:rPr>
                <w:rFonts w:asciiTheme="minorHAnsi" w:hAnsiTheme="minorHAnsi" w:cs="Arial"/>
                <w:color w:val="auto"/>
                <w:szCs w:val="18"/>
              </w:rPr>
              <w:t xml:space="preserve">, </w:t>
            </w:r>
            <w:r>
              <w:rPr>
                <w:color w:val="auto"/>
              </w:rPr>
              <w:t>FBP_W25</w:t>
            </w:r>
          </w:p>
        </w:tc>
      </w:tr>
      <w:tr w:rsidR="003B2A9A" w:rsidRPr="00C01834" w14:paraId="407FC55B" w14:textId="77777777" w:rsidTr="004703E9">
        <w:trPr>
          <w:trHeight w:val="160"/>
        </w:trPr>
        <w:tc>
          <w:tcPr>
            <w:tcW w:w="2252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5782170" w14:textId="77777777" w:rsidR="003B2A9A" w:rsidRDefault="003B2A9A" w:rsidP="003B2A9A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3386143" w14:textId="1BA2B9AF" w:rsidR="003B2A9A" w:rsidRPr="00F47FE6" w:rsidRDefault="003B2A9A" w:rsidP="00FD4267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="Arial"/>
                <w:bCs/>
                <w:color w:val="auto"/>
                <w:szCs w:val="18"/>
              </w:rPr>
            </w:pPr>
            <w:r w:rsidRPr="00F47FE6">
              <w:rPr>
                <w:rFonts w:asciiTheme="minorHAnsi" w:hAnsiTheme="minorHAnsi" w:cs="Arial"/>
                <w:bCs/>
                <w:color w:val="auto"/>
                <w:szCs w:val="18"/>
              </w:rPr>
              <w:t>S</w:t>
            </w:r>
            <w:r w:rsidR="003F30AA">
              <w:rPr>
                <w:rFonts w:asciiTheme="minorHAnsi" w:hAnsiTheme="minorHAnsi" w:cs="Arial"/>
                <w:bCs/>
                <w:color w:val="auto"/>
                <w:szCs w:val="18"/>
              </w:rPr>
              <w:t>2</w:t>
            </w:r>
            <w:r w:rsidRPr="00F47FE6">
              <w:rPr>
                <w:rFonts w:asciiTheme="minorHAnsi" w:hAnsiTheme="minorHAnsi" w:cs="Arial"/>
                <w:bCs/>
                <w:color w:val="auto"/>
                <w:szCs w:val="18"/>
              </w:rPr>
              <w:t>. Zastosowanie związków o budowie peptydowej w lecznictwie. Metody syntezy i techniki oczyszczania stosowane w chemii peptydów. Badania analityczne wykorzystywane do potwierdzenia struktury</w:t>
            </w:r>
          </w:p>
          <w:p w14:paraId="1CA7B0D6" w14:textId="47752C94" w:rsidR="003B2A9A" w:rsidRPr="00F47FE6" w:rsidRDefault="003B2A9A" w:rsidP="00FD4267">
            <w:pPr>
              <w:spacing w:after="0"/>
              <w:ind w:left="0" w:firstLine="0"/>
              <w:jc w:val="center"/>
              <w:rPr>
                <w:bCs/>
                <w:color w:val="auto"/>
              </w:rPr>
            </w:pPr>
            <w:r w:rsidRPr="00F47FE6">
              <w:rPr>
                <w:rFonts w:asciiTheme="minorHAnsi" w:hAnsiTheme="minorHAnsi" w:cs="Arial"/>
                <w:bCs/>
                <w:color w:val="auto"/>
                <w:szCs w:val="18"/>
              </w:rPr>
              <w:t>i czystości peptydów.</w:t>
            </w:r>
          </w:p>
        </w:tc>
        <w:tc>
          <w:tcPr>
            <w:tcW w:w="2551" w:type="dxa"/>
            <w:tcBorders>
              <w:top w:val="single" w:sz="4" w:space="0" w:color="AEAAAA" w:themeColor="background2" w:themeShade="BF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837D1FD" w14:textId="1EE6EA55" w:rsidR="003B2A9A" w:rsidRPr="00E65ED1" w:rsidRDefault="003B2A9A" w:rsidP="00FD4267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9C080C">
              <w:rPr>
                <w:rFonts w:asciiTheme="minorHAnsi" w:hAnsiTheme="minorHAnsi"/>
                <w:color w:val="auto"/>
                <w:szCs w:val="18"/>
              </w:rPr>
              <w:t>C.W10</w:t>
            </w:r>
          </w:p>
        </w:tc>
      </w:tr>
      <w:tr w:rsidR="0015359E" w:rsidRPr="00C01834" w14:paraId="1145486D" w14:textId="77777777" w:rsidTr="00C36F0D">
        <w:trPr>
          <w:trHeight w:val="265"/>
        </w:trPr>
        <w:tc>
          <w:tcPr>
            <w:tcW w:w="2252" w:type="dxa"/>
            <w:vMerge w:val="restart"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59FFBEC" w14:textId="43274BB7" w:rsidR="0015359E" w:rsidRPr="00503279" w:rsidRDefault="009E3492" w:rsidP="001E741F">
            <w:pPr>
              <w:spacing w:after="0" w:line="259" w:lineRule="auto"/>
              <w:ind w:left="5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Ćwiczenia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F137293" w14:textId="753C0E2B" w:rsidR="0015359E" w:rsidRPr="00F47FE6" w:rsidRDefault="0015359E" w:rsidP="00FD4267">
            <w:pPr>
              <w:spacing w:after="0"/>
              <w:ind w:left="0" w:firstLine="0"/>
              <w:jc w:val="center"/>
              <w:rPr>
                <w:rFonts w:cs="Arial"/>
                <w:bCs/>
                <w:szCs w:val="18"/>
              </w:rPr>
            </w:pPr>
            <w:r w:rsidRPr="00F47FE6">
              <w:rPr>
                <w:rFonts w:cs="Arial"/>
                <w:bCs/>
                <w:szCs w:val="18"/>
              </w:rPr>
              <w:t xml:space="preserve">C1. Przeprowadzenie pełnego cyklu biosyntezy substancji farmakologicznie czynnej w wyniku hodowli wgłębnej, obejmującego przygotowanie podłoży hodowlanych, przygotowanie </w:t>
            </w:r>
            <w:proofErr w:type="spellStart"/>
            <w:r w:rsidRPr="00F47FE6">
              <w:rPr>
                <w:rFonts w:cs="Arial"/>
                <w:bCs/>
                <w:szCs w:val="18"/>
              </w:rPr>
              <w:t>zaszczepu</w:t>
            </w:r>
            <w:proofErr w:type="spellEnd"/>
            <w:r w:rsidRPr="00F47FE6">
              <w:rPr>
                <w:rFonts w:cs="Arial"/>
                <w:bCs/>
                <w:szCs w:val="18"/>
              </w:rPr>
              <w:t xml:space="preserve"> do hodowli głębinowej w bioreaktorze.</w:t>
            </w:r>
          </w:p>
          <w:p w14:paraId="381F4C71" w14:textId="1BF870BF" w:rsidR="0015359E" w:rsidRPr="00F47FE6" w:rsidRDefault="0015359E" w:rsidP="00FD4267">
            <w:pPr>
              <w:spacing w:after="0"/>
              <w:ind w:left="0" w:firstLine="0"/>
              <w:jc w:val="center"/>
              <w:rPr>
                <w:rFonts w:cs="Arial"/>
                <w:bCs/>
                <w:szCs w:val="18"/>
              </w:rPr>
            </w:pPr>
            <w:r w:rsidRPr="00F47FE6">
              <w:rPr>
                <w:rFonts w:cs="Arial"/>
                <w:bCs/>
                <w:szCs w:val="18"/>
              </w:rPr>
              <w:t>C</w:t>
            </w:r>
            <w:r w:rsidR="003F30AA">
              <w:rPr>
                <w:rFonts w:cs="Arial"/>
                <w:bCs/>
                <w:szCs w:val="18"/>
              </w:rPr>
              <w:t>2</w:t>
            </w:r>
            <w:r w:rsidRPr="00F47FE6">
              <w:rPr>
                <w:rFonts w:cs="Arial"/>
                <w:bCs/>
                <w:szCs w:val="18"/>
              </w:rPr>
              <w:t>. Przygotowanie bioreaktora do hodowli wgłębnej, zaszczepienie fermentora.</w:t>
            </w:r>
          </w:p>
          <w:p w14:paraId="23C45921" w14:textId="250A233C" w:rsidR="0015359E" w:rsidRPr="00F47FE6" w:rsidRDefault="0015359E" w:rsidP="00FD4267">
            <w:pPr>
              <w:spacing w:after="0"/>
              <w:ind w:left="0" w:firstLine="0"/>
              <w:jc w:val="center"/>
              <w:rPr>
                <w:rFonts w:cs="Arial"/>
                <w:bCs/>
                <w:szCs w:val="18"/>
              </w:rPr>
            </w:pPr>
            <w:r w:rsidRPr="00F47FE6">
              <w:rPr>
                <w:rFonts w:cs="Arial"/>
                <w:bCs/>
                <w:szCs w:val="18"/>
              </w:rPr>
              <w:t>C</w:t>
            </w:r>
            <w:r w:rsidR="003F30AA">
              <w:rPr>
                <w:rFonts w:cs="Arial"/>
                <w:bCs/>
                <w:szCs w:val="18"/>
              </w:rPr>
              <w:t>3</w:t>
            </w:r>
            <w:r w:rsidRPr="00F47FE6">
              <w:rPr>
                <w:rFonts w:cs="Arial"/>
                <w:bCs/>
                <w:szCs w:val="18"/>
              </w:rPr>
              <w:t>. Prowadzenie i kontrola procesu biotechnologicznego.</w:t>
            </w:r>
          </w:p>
          <w:p w14:paraId="65904FDE" w14:textId="5AE4F4D3" w:rsidR="0015359E" w:rsidRPr="00F47FE6" w:rsidRDefault="0015359E" w:rsidP="00FD4267">
            <w:pPr>
              <w:spacing w:after="0" w:line="240" w:lineRule="auto"/>
              <w:ind w:left="0" w:firstLine="0"/>
              <w:jc w:val="center"/>
              <w:rPr>
                <w:rFonts w:cs="Times New Roman"/>
                <w:bCs/>
                <w:color w:val="auto"/>
                <w:szCs w:val="18"/>
              </w:rPr>
            </w:pPr>
            <w:r w:rsidRPr="00F47FE6">
              <w:rPr>
                <w:rFonts w:cs="Arial"/>
                <w:bCs/>
                <w:szCs w:val="18"/>
              </w:rPr>
              <w:t>C</w:t>
            </w:r>
            <w:r w:rsidR="003F30AA">
              <w:rPr>
                <w:rFonts w:cs="Arial"/>
                <w:bCs/>
                <w:szCs w:val="18"/>
              </w:rPr>
              <w:t>4</w:t>
            </w:r>
            <w:r w:rsidRPr="00F47FE6">
              <w:rPr>
                <w:rFonts w:cs="Arial"/>
                <w:bCs/>
                <w:szCs w:val="18"/>
              </w:rPr>
              <w:t>. Badanie kinetyki procesu biosyntezy produktu poprzez jego izolację i oznaczanie w pobieranych w trakcie biosyntezy próbkach.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C54EE42" w14:textId="10F67217" w:rsidR="0015359E" w:rsidRPr="00CD3552" w:rsidRDefault="0015359E" w:rsidP="00FD4267">
            <w:pPr>
              <w:spacing w:after="0" w:line="259" w:lineRule="auto"/>
              <w:ind w:left="0" w:firstLine="0"/>
              <w:jc w:val="center"/>
            </w:pPr>
            <w:r>
              <w:t xml:space="preserve">B.W12, </w:t>
            </w:r>
            <w:r w:rsidRPr="00523CED">
              <w:rPr>
                <w:color w:val="auto"/>
              </w:rPr>
              <w:t>C.W1</w:t>
            </w:r>
            <w:r>
              <w:rPr>
                <w:color w:val="auto"/>
              </w:rPr>
              <w:t>0</w:t>
            </w:r>
            <w:r w:rsidRPr="00523CED">
              <w:rPr>
                <w:color w:val="auto"/>
              </w:rPr>
              <w:t>, C.W1</w:t>
            </w:r>
            <w:r>
              <w:rPr>
                <w:color w:val="auto"/>
              </w:rPr>
              <w:t>3</w:t>
            </w:r>
            <w:r w:rsidRPr="00523CED">
              <w:rPr>
                <w:color w:val="auto"/>
              </w:rPr>
              <w:t>,</w:t>
            </w:r>
            <w:r>
              <w:rPr>
                <w:color w:val="auto"/>
              </w:rPr>
              <w:t xml:space="preserve"> </w:t>
            </w:r>
            <w:r w:rsidRPr="00523CED">
              <w:rPr>
                <w:color w:val="auto"/>
              </w:rPr>
              <w:t>C.W1</w:t>
            </w:r>
            <w:r>
              <w:rPr>
                <w:color w:val="auto"/>
              </w:rPr>
              <w:t>6</w:t>
            </w:r>
            <w:r w:rsidRPr="00523CED">
              <w:rPr>
                <w:color w:val="auto"/>
              </w:rPr>
              <w:t>, C.W1</w:t>
            </w:r>
            <w:r>
              <w:rPr>
                <w:color w:val="auto"/>
              </w:rPr>
              <w:t>7</w:t>
            </w:r>
            <w:r w:rsidRPr="00523CED">
              <w:rPr>
                <w:color w:val="auto"/>
              </w:rPr>
              <w:t>, C.W1</w:t>
            </w:r>
            <w:r>
              <w:rPr>
                <w:color w:val="auto"/>
              </w:rPr>
              <w:t xml:space="preserve">8, </w:t>
            </w:r>
            <w:r w:rsidRPr="001A61A0">
              <w:rPr>
                <w:rFonts w:eastAsiaTheme="minorEastAsia" w:cs="TimesNewRoman"/>
                <w:color w:val="auto"/>
                <w:szCs w:val="18"/>
              </w:rPr>
              <w:t>C.W31</w:t>
            </w:r>
            <w:r>
              <w:rPr>
                <w:rFonts w:eastAsiaTheme="minorEastAsia" w:cs="TimesNewRoman"/>
                <w:color w:val="auto"/>
                <w:szCs w:val="18"/>
              </w:rPr>
              <w:t>,</w:t>
            </w:r>
            <w:r w:rsidRPr="001A61A0">
              <w:rPr>
                <w:rFonts w:eastAsiaTheme="minorEastAsia" w:cs="TimesNewRoman"/>
                <w:color w:val="auto"/>
                <w:szCs w:val="18"/>
              </w:rPr>
              <w:t xml:space="preserve"> </w:t>
            </w:r>
            <w:r>
              <w:t>B.U11, B.U12, C.U12, C.U34</w:t>
            </w:r>
          </w:p>
        </w:tc>
      </w:tr>
      <w:tr w:rsidR="0047228A" w:rsidRPr="00C01834" w14:paraId="62950CF7" w14:textId="77777777" w:rsidTr="00C36F0D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53C2F12" w14:textId="2E429842" w:rsidR="0047228A" w:rsidRPr="00700E54" w:rsidRDefault="0047228A" w:rsidP="001E741F">
            <w:pPr>
              <w:spacing w:after="0" w:line="259" w:lineRule="auto"/>
              <w:ind w:left="5"/>
              <w:jc w:val="center"/>
              <w:rPr>
                <w:b/>
                <w:bCs/>
                <w:color w:val="ED7D31" w:themeColor="accent2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4" w:space="0" w:color="auto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9445950" w14:textId="6213B789" w:rsidR="0047228A" w:rsidRPr="00F47FE6" w:rsidRDefault="0047228A" w:rsidP="00FD4267">
            <w:pPr>
              <w:spacing w:after="0" w:line="240" w:lineRule="auto"/>
              <w:ind w:left="0"/>
              <w:jc w:val="center"/>
              <w:rPr>
                <w:rFonts w:cs="Arial"/>
                <w:bCs/>
                <w:iCs/>
                <w:color w:val="auto"/>
                <w:szCs w:val="18"/>
              </w:rPr>
            </w:pPr>
            <w:r w:rsidRPr="00F47FE6">
              <w:rPr>
                <w:rFonts w:cs="Arial"/>
                <w:bCs/>
                <w:color w:val="auto"/>
                <w:szCs w:val="18"/>
              </w:rPr>
              <w:t>C</w:t>
            </w:r>
            <w:r w:rsidR="003F30AA">
              <w:rPr>
                <w:rFonts w:cs="Arial"/>
                <w:bCs/>
                <w:color w:val="auto"/>
                <w:szCs w:val="18"/>
              </w:rPr>
              <w:t>5</w:t>
            </w:r>
            <w:r w:rsidRPr="00F47FE6">
              <w:rPr>
                <w:rFonts w:cs="Arial"/>
                <w:bCs/>
                <w:color w:val="auto"/>
                <w:szCs w:val="18"/>
              </w:rPr>
              <w:t xml:space="preserve">.Przygotowanie warsztatu pracy do ćwiczeń </w:t>
            </w:r>
            <w:r w:rsidR="006C63B2" w:rsidRPr="00F47FE6">
              <w:rPr>
                <w:rFonts w:cs="Arial"/>
                <w:bCs/>
                <w:color w:val="auto"/>
                <w:szCs w:val="18"/>
              </w:rPr>
              <w:t>z biotechnologii</w:t>
            </w:r>
            <w:r w:rsidRPr="00F47FE6">
              <w:rPr>
                <w:rFonts w:cs="Arial"/>
                <w:bCs/>
                <w:color w:val="auto"/>
                <w:szCs w:val="18"/>
              </w:rPr>
              <w:t xml:space="preserve"> roślin: podłoża hodowlane, warunki wzrostu roślin </w:t>
            </w:r>
            <w:r w:rsidRPr="00F47FE6">
              <w:rPr>
                <w:rFonts w:cs="Arial"/>
                <w:bCs/>
                <w:i/>
                <w:color w:val="auto"/>
                <w:szCs w:val="18"/>
              </w:rPr>
              <w:t>in vitro</w:t>
            </w:r>
            <w:r w:rsidRPr="00F47FE6">
              <w:rPr>
                <w:rFonts w:cs="Arial"/>
                <w:bCs/>
                <w:color w:val="auto"/>
                <w:szCs w:val="18"/>
              </w:rPr>
              <w:t>. Sterylność – praca w</w:t>
            </w:r>
            <w:r w:rsidR="009E3492">
              <w:rPr>
                <w:rFonts w:cs="Arial"/>
                <w:bCs/>
                <w:color w:val="auto"/>
                <w:szCs w:val="18"/>
              </w:rPr>
              <w:t xml:space="preserve"> </w:t>
            </w:r>
            <w:r w:rsidRPr="00F47FE6">
              <w:rPr>
                <w:rFonts w:cs="Arial"/>
                <w:bCs/>
                <w:color w:val="auto"/>
                <w:szCs w:val="18"/>
              </w:rPr>
              <w:t>warunkach sterylnych.</w:t>
            </w:r>
          </w:p>
          <w:p w14:paraId="1E23199F" w14:textId="381356E8" w:rsidR="0047228A" w:rsidRPr="00F47FE6" w:rsidRDefault="0047228A" w:rsidP="00FD4267">
            <w:pPr>
              <w:spacing w:after="0" w:line="240" w:lineRule="auto"/>
              <w:ind w:left="0"/>
              <w:jc w:val="center"/>
              <w:rPr>
                <w:rFonts w:cs="Arial"/>
                <w:bCs/>
                <w:iCs/>
                <w:color w:val="auto"/>
                <w:szCs w:val="18"/>
              </w:rPr>
            </w:pPr>
            <w:r w:rsidRPr="00F47FE6">
              <w:rPr>
                <w:rFonts w:cs="Arial"/>
                <w:bCs/>
                <w:color w:val="auto"/>
                <w:szCs w:val="18"/>
              </w:rPr>
              <w:t>C</w:t>
            </w:r>
            <w:r w:rsidR="003F30AA">
              <w:rPr>
                <w:rFonts w:cs="Arial"/>
                <w:bCs/>
                <w:color w:val="auto"/>
                <w:szCs w:val="18"/>
              </w:rPr>
              <w:t>6</w:t>
            </w:r>
            <w:r w:rsidRPr="00F47FE6">
              <w:rPr>
                <w:rFonts w:cs="Arial"/>
                <w:bCs/>
                <w:color w:val="auto"/>
                <w:szCs w:val="18"/>
              </w:rPr>
              <w:t xml:space="preserve">. Zakładanie hodowli </w:t>
            </w:r>
            <w:proofErr w:type="spellStart"/>
            <w:r w:rsidRPr="00F47FE6">
              <w:rPr>
                <w:rFonts w:cs="Arial"/>
                <w:bCs/>
                <w:color w:val="auto"/>
                <w:szCs w:val="18"/>
              </w:rPr>
              <w:t>aksenicznych</w:t>
            </w:r>
            <w:proofErr w:type="spellEnd"/>
            <w:r w:rsidRPr="00F47FE6">
              <w:rPr>
                <w:rFonts w:cs="Arial"/>
                <w:bCs/>
                <w:color w:val="auto"/>
                <w:szCs w:val="18"/>
              </w:rPr>
              <w:t>.</w:t>
            </w:r>
          </w:p>
          <w:p w14:paraId="439AAE25" w14:textId="4E282CE8" w:rsidR="0047228A" w:rsidRPr="00F47FE6" w:rsidRDefault="0047228A" w:rsidP="00FD4267">
            <w:pPr>
              <w:spacing w:after="0" w:line="240" w:lineRule="auto"/>
              <w:ind w:left="0" w:firstLine="0"/>
              <w:jc w:val="center"/>
              <w:rPr>
                <w:rFonts w:cs="Arial"/>
                <w:bCs/>
                <w:iCs/>
                <w:color w:val="auto"/>
                <w:szCs w:val="18"/>
              </w:rPr>
            </w:pPr>
            <w:r w:rsidRPr="00F47FE6">
              <w:rPr>
                <w:rFonts w:cs="Arial"/>
                <w:bCs/>
                <w:color w:val="auto"/>
                <w:szCs w:val="18"/>
              </w:rPr>
              <w:t>C</w:t>
            </w:r>
            <w:r w:rsidR="003F30AA">
              <w:rPr>
                <w:rFonts w:cs="Arial"/>
                <w:bCs/>
                <w:color w:val="auto"/>
                <w:szCs w:val="18"/>
              </w:rPr>
              <w:t>7</w:t>
            </w:r>
            <w:r w:rsidRPr="00F47FE6">
              <w:rPr>
                <w:rFonts w:cs="Arial"/>
                <w:bCs/>
                <w:color w:val="auto"/>
                <w:szCs w:val="18"/>
              </w:rPr>
              <w:t xml:space="preserve">. Przeprowadzenie </w:t>
            </w:r>
            <w:proofErr w:type="spellStart"/>
            <w:r w:rsidRPr="00F47FE6">
              <w:rPr>
                <w:rFonts w:cs="Arial"/>
                <w:bCs/>
                <w:color w:val="auto"/>
                <w:szCs w:val="18"/>
              </w:rPr>
              <w:t>mikropropagacji</w:t>
            </w:r>
            <w:proofErr w:type="spellEnd"/>
            <w:r w:rsidRPr="00F47FE6">
              <w:rPr>
                <w:rFonts w:cs="Arial"/>
                <w:bCs/>
                <w:color w:val="auto"/>
                <w:szCs w:val="18"/>
              </w:rPr>
              <w:t xml:space="preserve"> roślin leczniczych.</w:t>
            </w:r>
          </w:p>
          <w:p w14:paraId="2017A2ED" w14:textId="4E5218AE" w:rsidR="0047228A" w:rsidRPr="00F47FE6" w:rsidRDefault="0047228A" w:rsidP="00FD4267">
            <w:pPr>
              <w:spacing w:after="0" w:line="240" w:lineRule="auto"/>
              <w:ind w:left="0"/>
              <w:jc w:val="center"/>
              <w:rPr>
                <w:rFonts w:cs="Arial"/>
                <w:bCs/>
                <w:iCs/>
                <w:color w:val="auto"/>
                <w:szCs w:val="18"/>
              </w:rPr>
            </w:pPr>
            <w:r w:rsidRPr="00F47FE6">
              <w:rPr>
                <w:rFonts w:cs="Arial"/>
                <w:bCs/>
                <w:color w:val="auto"/>
                <w:szCs w:val="18"/>
              </w:rPr>
              <w:t>C</w:t>
            </w:r>
            <w:r w:rsidR="003F30AA">
              <w:rPr>
                <w:rFonts w:cs="Arial"/>
                <w:bCs/>
                <w:color w:val="auto"/>
                <w:szCs w:val="18"/>
              </w:rPr>
              <w:t>8</w:t>
            </w:r>
            <w:r w:rsidRPr="00F47FE6">
              <w:rPr>
                <w:rFonts w:cs="Arial"/>
                <w:bCs/>
                <w:color w:val="auto"/>
                <w:szCs w:val="18"/>
              </w:rPr>
              <w:t>. Przeprowadzenie transformacji genetycznej z</w:t>
            </w:r>
            <w:r w:rsidR="009E3492">
              <w:rPr>
                <w:rFonts w:cs="Arial"/>
                <w:bCs/>
                <w:color w:val="auto"/>
                <w:szCs w:val="18"/>
              </w:rPr>
              <w:t xml:space="preserve"> </w:t>
            </w:r>
            <w:r w:rsidRPr="00F47FE6">
              <w:rPr>
                <w:rFonts w:cs="Arial"/>
                <w:bCs/>
                <w:color w:val="auto"/>
                <w:szCs w:val="18"/>
              </w:rPr>
              <w:t>zastosowaniem wektora bakteryjnego (</w:t>
            </w:r>
            <w:proofErr w:type="spellStart"/>
            <w:r w:rsidRPr="00F47FE6">
              <w:rPr>
                <w:rFonts w:cs="Arial"/>
                <w:bCs/>
                <w:i/>
                <w:color w:val="auto"/>
                <w:szCs w:val="18"/>
              </w:rPr>
              <w:t>Agrobacterium</w:t>
            </w:r>
            <w:proofErr w:type="spellEnd"/>
            <w:r w:rsidRPr="00F47FE6">
              <w:rPr>
                <w:rFonts w:cs="Arial"/>
                <w:bCs/>
                <w:i/>
                <w:color w:val="auto"/>
                <w:szCs w:val="18"/>
              </w:rPr>
              <w:t xml:space="preserve"> </w:t>
            </w:r>
            <w:proofErr w:type="spellStart"/>
            <w:r w:rsidRPr="00F47FE6">
              <w:rPr>
                <w:rFonts w:cs="Arial"/>
                <w:bCs/>
                <w:i/>
                <w:color w:val="auto"/>
                <w:szCs w:val="18"/>
              </w:rPr>
              <w:t>rhizogenes</w:t>
            </w:r>
            <w:proofErr w:type="spellEnd"/>
            <w:r w:rsidRPr="00F47FE6">
              <w:rPr>
                <w:rFonts w:cs="Arial"/>
                <w:bCs/>
                <w:i/>
                <w:color w:val="auto"/>
                <w:szCs w:val="18"/>
              </w:rPr>
              <w:t>).</w:t>
            </w:r>
          </w:p>
          <w:p w14:paraId="45D21DA3" w14:textId="52C957D1" w:rsidR="0047228A" w:rsidRPr="00F47FE6" w:rsidRDefault="0047228A" w:rsidP="00FD4267">
            <w:pPr>
              <w:spacing w:after="0" w:line="240" w:lineRule="auto"/>
              <w:ind w:left="0"/>
              <w:jc w:val="center"/>
              <w:rPr>
                <w:rFonts w:cs="Arial"/>
                <w:bCs/>
                <w:iCs/>
                <w:color w:val="auto"/>
                <w:szCs w:val="18"/>
              </w:rPr>
            </w:pPr>
            <w:r w:rsidRPr="00F47FE6">
              <w:rPr>
                <w:rFonts w:cs="Arial"/>
                <w:bCs/>
                <w:color w:val="auto"/>
                <w:szCs w:val="18"/>
              </w:rPr>
              <w:t>C</w:t>
            </w:r>
            <w:r w:rsidR="003F30AA">
              <w:rPr>
                <w:rFonts w:cs="Arial"/>
                <w:bCs/>
                <w:color w:val="auto"/>
                <w:szCs w:val="18"/>
              </w:rPr>
              <w:t>9</w:t>
            </w:r>
            <w:r w:rsidRPr="00F47FE6">
              <w:rPr>
                <w:rFonts w:cs="Arial"/>
                <w:bCs/>
                <w:color w:val="auto"/>
                <w:szCs w:val="18"/>
              </w:rPr>
              <w:t>. Somatyczna embriogeneza - izolacja somatycznych zarodków. Preparaty mikroskopowe.</w:t>
            </w:r>
          </w:p>
          <w:p w14:paraId="28C7D141" w14:textId="3E79066D" w:rsidR="0047228A" w:rsidRPr="00F47FE6" w:rsidRDefault="0047228A" w:rsidP="00FD4267">
            <w:pPr>
              <w:spacing w:after="0" w:line="240" w:lineRule="auto"/>
              <w:ind w:left="0"/>
              <w:jc w:val="center"/>
              <w:rPr>
                <w:rFonts w:cs="Arial"/>
                <w:bCs/>
                <w:color w:val="auto"/>
                <w:szCs w:val="18"/>
              </w:rPr>
            </w:pPr>
            <w:r w:rsidRPr="00F47FE6">
              <w:rPr>
                <w:rFonts w:cs="Arial"/>
                <w:bCs/>
                <w:color w:val="auto"/>
                <w:szCs w:val="18"/>
              </w:rPr>
              <w:t>C</w:t>
            </w:r>
            <w:r w:rsidR="003F30AA">
              <w:rPr>
                <w:rFonts w:cs="Arial"/>
                <w:bCs/>
                <w:color w:val="auto"/>
                <w:szCs w:val="18"/>
              </w:rPr>
              <w:t>10</w:t>
            </w:r>
            <w:r w:rsidRPr="00F47FE6">
              <w:rPr>
                <w:rFonts w:cs="Arial"/>
                <w:bCs/>
                <w:color w:val="auto"/>
                <w:szCs w:val="18"/>
              </w:rPr>
              <w:t>. Otrzymywanie sztucznych nasion z różnego materiału roślinnego.</w:t>
            </w:r>
          </w:p>
          <w:p w14:paraId="50E6B3FC" w14:textId="3B2423CD" w:rsidR="0047228A" w:rsidRPr="00F47FE6" w:rsidRDefault="0047228A" w:rsidP="00FD4267">
            <w:pPr>
              <w:spacing w:after="0" w:line="240" w:lineRule="auto"/>
              <w:ind w:left="0" w:firstLine="0"/>
              <w:jc w:val="center"/>
              <w:rPr>
                <w:rFonts w:cs="Times New Roman"/>
                <w:bCs/>
                <w:color w:val="auto"/>
                <w:szCs w:val="18"/>
              </w:rPr>
            </w:pPr>
            <w:r w:rsidRPr="00F47FE6">
              <w:rPr>
                <w:rFonts w:cs="Arial"/>
                <w:bCs/>
                <w:color w:val="auto"/>
                <w:szCs w:val="18"/>
              </w:rPr>
              <w:t>C</w:t>
            </w:r>
            <w:r w:rsidR="003F30AA">
              <w:rPr>
                <w:rFonts w:cs="Arial"/>
                <w:bCs/>
                <w:color w:val="auto"/>
                <w:szCs w:val="18"/>
              </w:rPr>
              <w:t>11</w:t>
            </w:r>
            <w:r w:rsidRPr="00F47FE6">
              <w:rPr>
                <w:rFonts w:cs="Arial"/>
                <w:bCs/>
                <w:color w:val="auto"/>
                <w:szCs w:val="18"/>
              </w:rPr>
              <w:t>. Zakładanie kultur zawiesinowych w skali laboratoryjnej.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D939A59" w14:textId="7EA417C8" w:rsidR="0047228A" w:rsidRPr="00CD3552" w:rsidRDefault="0047228A" w:rsidP="00FD4267">
            <w:pPr>
              <w:spacing w:after="0" w:line="259" w:lineRule="auto"/>
              <w:ind w:left="0" w:firstLine="0"/>
              <w:jc w:val="center"/>
              <w:rPr>
                <w:rFonts w:eastAsiaTheme="minorEastAsia" w:cs="TimesNewRoman"/>
                <w:color w:val="auto"/>
                <w:szCs w:val="18"/>
              </w:rPr>
            </w:pPr>
            <w:r w:rsidRPr="008A462A">
              <w:rPr>
                <w:rFonts w:cs="Arial"/>
                <w:color w:val="auto"/>
                <w:szCs w:val="18"/>
              </w:rPr>
              <w:t xml:space="preserve">C.W13, </w:t>
            </w:r>
            <w:r w:rsidRPr="008A462A">
              <w:rPr>
                <w:rFonts w:eastAsiaTheme="minorEastAsia" w:cs="TimesNewRoman"/>
                <w:color w:val="auto"/>
                <w:szCs w:val="18"/>
              </w:rPr>
              <w:t xml:space="preserve">C.W16, C.W17, C.W18, C.W45, </w:t>
            </w:r>
            <w:r w:rsidRPr="008A462A">
              <w:rPr>
                <w:color w:val="auto"/>
              </w:rPr>
              <w:t>C.U13</w:t>
            </w:r>
            <w:r w:rsidR="007A286D">
              <w:rPr>
                <w:color w:val="auto"/>
              </w:rPr>
              <w:t>, FBP</w:t>
            </w:r>
            <w:r w:rsidR="00EA18B9">
              <w:rPr>
                <w:color w:val="auto"/>
              </w:rPr>
              <w:t>_</w:t>
            </w:r>
            <w:r w:rsidR="007A286D">
              <w:rPr>
                <w:color w:val="auto"/>
              </w:rPr>
              <w:t>U16</w:t>
            </w:r>
          </w:p>
        </w:tc>
      </w:tr>
      <w:tr w:rsidR="0047228A" w:rsidRPr="00C01834" w14:paraId="251FFBF6" w14:textId="77777777" w:rsidTr="00C36F0D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A128C68" w14:textId="5A364B82" w:rsidR="0047228A" w:rsidRPr="008A462A" w:rsidRDefault="0047228A" w:rsidP="001E741F">
            <w:pPr>
              <w:spacing w:after="0" w:line="259" w:lineRule="auto"/>
              <w:ind w:left="5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54A1433A" w14:textId="112FF3A4" w:rsidR="0047228A" w:rsidRPr="00F47FE6" w:rsidRDefault="0047228A" w:rsidP="00FD4267">
            <w:pPr>
              <w:spacing w:after="0"/>
              <w:ind w:left="0" w:firstLine="0"/>
              <w:jc w:val="center"/>
              <w:rPr>
                <w:rFonts w:cs="Arial"/>
                <w:bCs/>
                <w:color w:val="auto"/>
                <w:szCs w:val="18"/>
              </w:rPr>
            </w:pPr>
            <w:r w:rsidRPr="00F47FE6">
              <w:rPr>
                <w:rFonts w:cs="Arial"/>
                <w:bCs/>
                <w:color w:val="auto"/>
                <w:szCs w:val="18"/>
              </w:rPr>
              <w:t>C</w:t>
            </w:r>
            <w:r w:rsidR="003F30AA">
              <w:rPr>
                <w:rFonts w:cs="Arial"/>
                <w:bCs/>
                <w:color w:val="auto"/>
                <w:szCs w:val="18"/>
              </w:rPr>
              <w:t>12</w:t>
            </w:r>
            <w:r w:rsidRPr="00F47FE6">
              <w:rPr>
                <w:rFonts w:cs="Arial"/>
                <w:bCs/>
                <w:color w:val="auto"/>
                <w:szCs w:val="18"/>
              </w:rPr>
              <w:t xml:space="preserve">. Synteza fragmentu </w:t>
            </w:r>
            <w:proofErr w:type="spellStart"/>
            <w:r w:rsidRPr="00F47FE6">
              <w:rPr>
                <w:rFonts w:cs="Arial"/>
                <w:bCs/>
                <w:color w:val="auto"/>
                <w:szCs w:val="18"/>
              </w:rPr>
              <w:t>dipeptydowego</w:t>
            </w:r>
            <w:proofErr w:type="spellEnd"/>
            <w:r w:rsidRPr="00F47FE6">
              <w:rPr>
                <w:rFonts w:cs="Arial"/>
                <w:bCs/>
                <w:color w:val="auto"/>
                <w:szCs w:val="18"/>
              </w:rPr>
              <w:t xml:space="preserve"> w skali laboratoryjnej. Określenie jego czystości oraz tożsamości na podstawie interpretacji widma NMR.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99CF2EB" w14:textId="4F7A291E" w:rsidR="0047228A" w:rsidRPr="008A462A" w:rsidRDefault="0047228A" w:rsidP="00FD4267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color w:val="auto"/>
                <w:szCs w:val="18"/>
              </w:rPr>
            </w:pPr>
            <w:r w:rsidRPr="008A462A">
              <w:rPr>
                <w:rFonts w:asciiTheme="minorHAnsi" w:hAnsiTheme="minorHAnsi" w:cs="Arial"/>
                <w:color w:val="auto"/>
                <w:szCs w:val="18"/>
              </w:rPr>
              <w:t>B.U10, C.U9, C.U10</w:t>
            </w:r>
          </w:p>
        </w:tc>
      </w:tr>
      <w:tr w:rsidR="009E6334" w:rsidRPr="00C01834" w14:paraId="68A6A65B" w14:textId="77777777" w:rsidTr="009E6334">
        <w:trPr>
          <w:trHeight w:val="265"/>
        </w:trPr>
        <w:tc>
          <w:tcPr>
            <w:tcW w:w="2252" w:type="dxa"/>
            <w:tcBorders>
              <w:left w:val="single" w:sz="6" w:space="0" w:color="AAAAAA"/>
              <w:bottom w:val="single" w:sz="4" w:space="0" w:color="auto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9AA9A0C" w14:textId="77777777" w:rsidR="009E6334" w:rsidRPr="008A462A" w:rsidRDefault="009E6334" w:rsidP="001E741F">
            <w:pPr>
              <w:spacing w:after="0" w:line="259" w:lineRule="auto"/>
              <w:ind w:left="5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4" w:space="0" w:color="auto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BC7A948" w14:textId="5983A629" w:rsidR="009E6334" w:rsidRPr="009E6334" w:rsidRDefault="009E6334" w:rsidP="00FD4267">
            <w:pPr>
              <w:spacing w:after="0" w:line="256" w:lineRule="auto"/>
              <w:ind w:left="0" w:firstLine="0"/>
              <w:jc w:val="center"/>
              <w:rPr>
                <w:color w:val="auto"/>
              </w:rPr>
            </w:pPr>
            <w:r w:rsidRPr="001E511F">
              <w:rPr>
                <w:color w:val="auto"/>
              </w:rPr>
              <w:t>C13.</w:t>
            </w:r>
            <w:r>
              <w:rPr>
                <w:color w:val="auto"/>
              </w:rPr>
              <w:t xml:space="preserve"> </w:t>
            </w:r>
            <w:r w:rsidRPr="009E6334">
              <w:rPr>
                <w:i/>
                <w:iCs/>
                <w:color w:val="auto"/>
              </w:rPr>
              <w:t xml:space="preserve">Ekstrakcja frakcji polisacharydowych z biomasy grzybni </w:t>
            </w:r>
            <w:proofErr w:type="spellStart"/>
            <w:r w:rsidRPr="009E6334">
              <w:rPr>
                <w:i/>
                <w:iCs/>
                <w:color w:val="auto"/>
              </w:rPr>
              <w:t>Lentinula</w:t>
            </w:r>
            <w:proofErr w:type="spellEnd"/>
            <w:r w:rsidRPr="009E6334">
              <w:rPr>
                <w:i/>
                <w:iCs/>
                <w:color w:val="auto"/>
              </w:rPr>
              <w:t xml:space="preserve"> </w:t>
            </w:r>
            <w:proofErr w:type="spellStart"/>
            <w:r w:rsidRPr="009E6334">
              <w:rPr>
                <w:i/>
                <w:iCs/>
                <w:color w:val="auto"/>
              </w:rPr>
              <w:t>edodes</w:t>
            </w:r>
            <w:proofErr w:type="spellEnd"/>
            <w:r w:rsidRPr="009E6334">
              <w:rPr>
                <w:i/>
                <w:iCs/>
                <w:color w:val="auto"/>
              </w:rPr>
              <w:t xml:space="preserve"> (</w:t>
            </w:r>
            <w:proofErr w:type="spellStart"/>
            <w:r w:rsidRPr="009E6334">
              <w:rPr>
                <w:i/>
                <w:iCs/>
                <w:color w:val="auto"/>
              </w:rPr>
              <w:t>Berk</w:t>
            </w:r>
            <w:proofErr w:type="spellEnd"/>
            <w:r w:rsidRPr="009E6334">
              <w:rPr>
                <w:i/>
                <w:iCs/>
                <w:color w:val="auto"/>
              </w:rPr>
              <w:t xml:space="preserve">.) </w:t>
            </w:r>
            <w:proofErr w:type="spellStart"/>
            <w:r w:rsidRPr="009E6334">
              <w:rPr>
                <w:i/>
                <w:iCs/>
                <w:color w:val="auto"/>
              </w:rPr>
              <w:t>Pegler</w:t>
            </w:r>
            <w:proofErr w:type="spellEnd"/>
            <w:r w:rsidRPr="009E6334">
              <w:rPr>
                <w:i/>
                <w:iCs/>
                <w:color w:val="auto"/>
              </w:rPr>
              <w:t xml:space="preserve"> (</w:t>
            </w:r>
            <w:proofErr w:type="spellStart"/>
            <w:r w:rsidRPr="009E6334">
              <w:rPr>
                <w:i/>
                <w:iCs/>
                <w:color w:val="auto"/>
              </w:rPr>
              <w:t>twardnik</w:t>
            </w:r>
            <w:proofErr w:type="spellEnd"/>
            <w:r w:rsidRPr="009E6334">
              <w:rPr>
                <w:i/>
                <w:iCs/>
                <w:color w:val="auto"/>
              </w:rPr>
              <w:t xml:space="preserve"> japoński) uzyskanej na drodze hodowli prowadzonej metodą wgłębną w płynnych pożywkach o zoptymalizowanym składzie.</w:t>
            </w:r>
            <w:r w:rsidRPr="009E6334">
              <w:rPr>
                <w:color w:val="auto"/>
              </w:rPr>
              <w:t xml:space="preserve"> </w:t>
            </w:r>
            <w:r w:rsidRPr="009E6334">
              <w:rPr>
                <w:i/>
                <w:iCs/>
                <w:color w:val="auto"/>
              </w:rPr>
              <w:t>Przygotowanie krzywej wzorcowej oznaczania węglowodanów ogólnych z zastosowaniem kolorymetrycznej metody fenol-kwas siarkowy.</w:t>
            </w:r>
          </w:p>
          <w:p w14:paraId="3D73B625" w14:textId="2A8A4983" w:rsidR="009E6334" w:rsidRPr="009E6334" w:rsidRDefault="009E6334" w:rsidP="00FD4267">
            <w:pPr>
              <w:spacing w:after="0" w:line="256" w:lineRule="auto"/>
              <w:ind w:left="0" w:firstLine="0"/>
              <w:jc w:val="center"/>
              <w:rPr>
                <w:color w:val="auto"/>
              </w:rPr>
            </w:pPr>
            <w:r w:rsidRPr="009E6334">
              <w:rPr>
                <w:color w:val="auto"/>
              </w:rPr>
              <w:t xml:space="preserve">C14. </w:t>
            </w:r>
            <w:r w:rsidRPr="009E6334">
              <w:rPr>
                <w:i/>
                <w:iCs/>
                <w:color w:val="auto"/>
              </w:rPr>
              <w:t>Zakończenie procesu ekstrakcji polisacharydów oraz ich wytrącenie z uzyskanego ekstraktu.</w:t>
            </w:r>
            <w:r w:rsidRPr="009E6334">
              <w:rPr>
                <w:color w:val="auto"/>
              </w:rPr>
              <w:t xml:space="preserve"> </w:t>
            </w:r>
            <w:r w:rsidRPr="009E6334">
              <w:rPr>
                <w:i/>
                <w:iCs/>
                <w:color w:val="auto"/>
              </w:rPr>
              <w:t>Przygotowanie próbek polisacharydów do oznaczeń analitycznych.</w:t>
            </w:r>
          </w:p>
          <w:p w14:paraId="63A9F49F" w14:textId="1632FF88" w:rsidR="009E6334" w:rsidRPr="009E6334" w:rsidRDefault="009E6334" w:rsidP="00FD4267">
            <w:pPr>
              <w:spacing w:after="0" w:line="256" w:lineRule="auto"/>
              <w:ind w:left="0" w:firstLine="0"/>
              <w:jc w:val="center"/>
              <w:rPr>
                <w:color w:val="auto"/>
              </w:rPr>
            </w:pPr>
            <w:r w:rsidRPr="009E6334">
              <w:rPr>
                <w:color w:val="auto"/>
              </w:rPr>
              <w:t xml:space="preserve">C15. </w:t>
            </w:r>
            <w:r w:rsidRPr="009E6334">
              <w:rPr>
                <w:i/>
                <w:iCs/>
                <w:color w:val="auto"/>
              </w:rPr>
              <w:t>Wyodrębnienie osadu dwóch frakcji polisacharydowych o odmiennej rozpuszczalności w wodzie.</w:t>
            </w:r>
            <w:r w:rsidRPr="009E6334">
              <w:rPr>
                <w:color w:val="auto"/>
              </w:rPr>
              <w:t xml:space="preserve"> </w:t>
            </w:r>
            <w:r w:rsidRPr="009E6334">
              <w:rPr>
                <w:i/>
                <w:iCs/>
                <w:color w:val="auto"/>
              </w:rPr>
              <w:t>Oznaczenie zawartości węglowodanów ogólnych kolorymetryczną metodą fenol–kwas siarkowy.</w:t>
            </w:r>
            <w:r w:rsidRPr="009E6334">
              <w:rPr>
                <w:color w:val="auto"/>
              </w:rPr>
              <w:t xml:space="preserve"> </w:t>
            </w:r>
            <w:r w:rsidRPr="009E6334">
              <w:rPr>
                <w:i/>
                <w:iCs/>
                <w:color w:val="auto"/>
              </w:rPr>
              <w:t>Badania spektroskopowe frakcji polisacharydowych polegające na analizie widm w podczerwieni – wyznaczenie pasm absorpcji odpowiadających najbardziej charakterystycznym ugrupowaniom chemicznym obecnym w cząsteczkach polisacharydów;  określenie konfiguracji wiązań glikozydowych.</w:t>
            </w:r>
          </w:p>
          <w:p w14:paraId="20E4A6E3" w14:textId="3D81CF2F" w:rsidR="009E6334" w:rsidRPr="009E6334" w:rsidRDefault="009E6334" w:rsidP="00FD4267">
            <w:pPr>
              <w:spacing w:after="0" w:line="256" w:lineRule="auto"/>
              <w:ind w:left="0" w:firstLine="0"/>
              <w:jc w:val="center"/>
              <w:rPr>
                <w:color w:val="auto"/>
              </w:rPr>
            </w:pPr>
            <w:r w:rsidRPr="009E6334">
              <w:rPr>
                <w:color w:val="auto"/>
              </w:rPr>
              <w:t xml:space="preserve">C16. </w:t>
            </w:r>
            <w:r w:rsidRPr="009E6334">
              <w:rPr>
                <w:i/>
                <w:iCs/>
                <w:color w:val="auto"/>
              </w:rPr>
              <w:t>Suszenie sublimacyjne (liofilizacja) otrzymanych osadów otrzymanych frakcji polisacharydowych.</w:t>
            </w:r>
            <w:r w:rsidRPr="009E6334">
              <w:rPr>
                <w:color w:val="auto"/>
              </w:rPr>
              <w:t xml:space="preserve"> </w:t>
            </w:r>
            <w:r w:rsidRPr="009E6334">
              <w:rPr>
                <w:i/>
                <w:iCs/>
                <w:color w:val="auto"/>
              </w:rPr>
              <w:t>Porównanie stopnia jednorodności obu frakcji oraz wyznaczenie wartości mas cząsteczkowych obu frakcji za pomocą wysokosprawnej chromatografii wykluczania z detekcją rozpraszania światła (SEC-ELSD).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A3584AE" w14:textId="77777777" w:rsidR="009E6334" w:rsidRDefault="009E6334" w:rsidP="00FD4267">
            <w:pPr>
              <w:jc w:val="center"/>
            </w:pPr>
            <w:r>
              <w:t>A.W8, A.U7, B.W23, B.U1, C.W3, C.W16, C.W17, C.W18, C.W19, C.W20, C.U3, C.U12, C.U13, FBP_W35, FPB_U25</w:t>
            </w:r>
          </w:p>
          <w:p w14:paraId="7EE314EC" w14:textId="77777777" w:rsidR="009E6334" w:rsidRPr="008A462A" w:rsidRDefault="009E6334" w:rsidP="00FD4267">
            <w:pPr>
              <w:spacing w:after="0" w:line="259" w:lineRule="auto"/>
              <w:ind w:left="0" w:firstLine="0"/>
              <w:jc w:val="center"/>
              <w:rPr>
                <w:rFonts w:asciiTheme="minorHAnsi" w:hAnsiTheme="minorHAnsi" w:cs="Arial"/>
                <w:color w:val="auto"/>
                <w:szCs w:val="18"/>
              </w:rPr>
            </w:pPr>
          </w:p>
        </w:tc>
      </w:tr>
      <w:bookmarkEnd w:id="0"/>
    </w:tbl>
    <w:p w14:paraId="346E8384" w14:textId="77777777" w:rsidR="00014630" w:rsidRDefault="00014630" w:rsidP="00E55362">
      <w:pPr>
        <w:pStyle w:val="Nagwek1"/>
        <w:spacing w:after="0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C01834" w14:paraId="2D101F15" w14:textId="77777777" w:rsidTr="001E741F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A8C8D28" w14:textId="0D52F38E" w:rsidR="00014630" w:rsidRPr="00014630" w:rsidRDefault="00014630" w:rsidP="00014630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1" w:name="_Hlk33528811"/>
            <w:r w:rsidRPr="00014630">
              <w:rPr>
                <w:b/>
                <w:smallCaps/>
                <w:color w:val="auto"/>
                <w:sz w:val="24"/>
              </w:rPr>
              <w:t>Literatura</w:t>
            </w:r>
          </w:p>
        </w:tc>
      </w:tr>
      <w:tr w:rsidR="00014630" w:rsidRPr="00C01834" w14:paraId="61C9AAC8" w14:textId="77777777" w:rsidTr="001E741F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5EA1F8F" w14:textId="04AA8A4F" w:rsidR="00014630" w:rsidRPr="00C01834" w:rsidRDefault="00014630" w:rsidP="001E741F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Obowiązkowa</w:t>
            </w:r>
          </w:p>
        </w:tc>
      </w:tr>
      <w:bookmarkEnd w:id="1"/>
      <w:tr w:rsidR="00014630" w:rsidRPr="00C01834" w14:paraId="493D1E2C" w14:textId="77777777" w:rsidTr="001E741F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098C4F8" w14:textId="0F15C743" w:rsidR="00751CD5" w:rsidRPr="00853DE4" w:rsidRDefault="00853DE4" w:rsidP="00751CD5">
            <w:pPr>
              <w:pStyle w:val="Akapitzlist"/>
              <w:numPr>
                <w:ilvl w:val="0"/>
                <w:numId w:val="17"/>
              </w:numPr>
              <w:rPr>
                <w:color w:val="auto"/>
              </w:rPr>
            </w:pPr>
            <w:r w:rsidRPr="00E41E17">
              <w:rPr>
                <w:szCs w:val="18"/>
              </w:rPr>
              <w:t xml:space="preserve">Materiały pomocnicze umieszczone na stronie </w:t>
            </w:r>
            <w:r w:rsidR="00E94B3E" w:rsidRPr="00E41E17">
              <w:rPr>
                <w:szCs w:val="18"/>
              </w:rPr>
              <w:t>internetowej Katedry</w:t>
            </w:r>
            <w:r w:rsidRPr="00E41E17">
              <w:rPr>
                <w:szCs w:val="18"/>
              </w:rPr>
              <w:t xml:space="preserve"> Technologii Leków</w:t>
            </w:r>
            <w:r>
              <w:rPr>
                <w:szCs w:val="18"/>
              </w:rPr>
              <w:t xml:space="preserve"> </w:t>
            </w:r>
            <w:r w:rsidRPr="00E41E17">
              <w:rPr>
                <w:szCs w:val="18"/>
              </w:rPr>
              <w:t>i Biotechnologii Farmaceutycznej</w:t>
            </w:r>
            <w:r>
              <w:rPr>
                <w:color w:val="auto"/>
              </w:rPr>
              <w:t>.</w:t>
            </w:r>
          </w:p>
          <w:p w14:paraId="70E18B50" w14:textId="3D640350" w:rsidR="00B518DC" w:rsidRPr="00530C67" w:rsidRDefault="00B518DC" w:rsidP="00B57D2C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cs="Arial"/>
                <w:color w:val="auto"/>
                <w:szCs w:val="18"/>
              </w:rPr>
            </w:pPr>
            <w:proofErr w:type="spellStart"/>
            <w:r w:rsidRPr="00530C67">
              <w:rPr>
                <w:rFonts w:cs="Arial"/>
                <w:bCs/>
                <w:color w:val="auto"/>
                <w:szCs w:val="18"/>
              </w:rPr>
              <w:t>Minczewski</w:t>
            </w:r>
            <w:proofErr w:type="spellEnd"/>
            <w:r w:rsidR="00D128FE" w:rsidRPr="00530C67">
              <w:rPr>
                <w:rFonts w:cs="Arial"/>
                <w:bCs/>
                <w:color w:val="auto"/>
                <w:szCs w:val="18"/>
              </w:rPr>
              <w:t xml:space="preserve"> J.</w:t>
            </w:r>
            <w:r w:rsidRPr="00530C67">
              <w:rPr>
                <w:rFonts w:cs="Arial"/>
                <w:bCs/>
                <w:color w:val="auto"/>
                <w:szCs w:val="18"/>
              </w:rPr>
              <w:t xml:space="preserve">,  </w:t>
            </w:r>
            <w:proofErr w:type="spellStart"/>
            <w:r w:rsidRPr="00530C67">
              <w:rPr>
                <w:rFonts w:cs="Arial"/>
                <w:bCs/>
                <w:color w:val="auto"/>
                <w:szCs w:val="18"/>
              </w:rPr>
              <w:t>Marczenko</w:t>
            </w:r>
            <w:proofErr w:type="spellEnd"/>
            <w:r w:rsidR="00D128FE" w:rsidRPr="00530C67">
              <w:rPr>
                <w:rFonts w:cs="Arial"/>
                <w:bCs/>
                <w:color w:val="auto"/>
                <w:szCs w:val="18"/>
              </w:rPr>
              <w:t xml:space="preserve"> Z.:</w:t>
            </w:r>
            <w:r w:rsidRPr="00530C67">
              <w:rPr>
                <w:rFonts w:cs="Arial"/>
                <w:bCs/>
                <w:color w:val="auto"/>
                <w:szCs w:val="18"/>
              </w:rPr>
              <w:t xml:space="preserve"> </w:t>
            </w:r>
            <w:r w:rsidRPr="00530C67">
              <w:rPr>
                <w:rFonts w:cs="Arial"/>
                <w:bCs/>
                <w:i/>
                <w:color w:val="auto"/>
                <w:szCs w:val="18"/>
              </w:rPr>
              <w:t>Chemia analityczna</w:t>
            </w:r>
            <w:r w:rsidR="00530C67">
              <w:rPr>
                <w:rFonts w:cs="Arial"/>
                <w:bCs/>
                <w:color w:val="auto"/>
                <w:szCs w:val="18"/>
              </w:rPr>
              <w:t>.</w:t>
            </w:r>
            <w:r w:rsidRPr="00530C67">
              <w:rPr>
                <w:rFonts w:cs="Arial"/>
                <w:bCs/>
                <w:color w:val="auto"/>
                <w:szCs w:val="18"/>
              </w:rPr>
              <w:t xml:space="preserve"> </w:t>
            </w:r>
            <w:r w:rsidR="00530C67">
              <w:rPr>
                <w:rFonts w:cs="Arial"/>
                <w:bCs/>
                <w:color w:val="auto"/>
                <w:szCs w:val="18"/>
              </w:rPr>
              <w:t>T</w:t>
            </w:r>
            <w:r w:rsidRPr="00530C67">
              <w:rPr>
                <w:rFonts w:cs="Arial"/>
                <w:bCs/>
                <w:color w:val="auto"/>
                <w:szCs w:val="18"/>
              </w:rPr>
              <w:t>om 3, wyd. 10, zm</w:t>
            </w:r>
            <w:r w:rsidR="00D128FE" w:rsidRPr="00530C67">
              <w:rPr>
                <w:rFonts w:cs="Arial"/>
                <w:bCs/>
                <w:color w:val="auto"/>
                <w:szCs w:val="18"/>
              </w:rPr>
              <w:t>.</w:t>
            </w:r>
            <w:r w:rsidR="00530C67">
              <w:rPr>
                <w:rFonts w:cs="Arial"/>
                <w:bCs/>
                <w:color w:val="auto"/>
                <w:szCs w:val="18"/>
              </w:rPr>
              <w:t>,</w:t>
            </w:r>
            <w:r w:rsidRPr="00530C67">
              <w:rPr>
                <w:rFonts w:cs="Arial"/>
                <w:bCs/>
                <w:color w:val="auto"/>
                <w:szCs w:val="18"/>
              </w:rPr>
              <w:t xml:space="preserve"> </w:t>
            </w:r>
            <w:r w:rsidR="00F81ED9" w:rsidRPr="00530C67">
              <w:rPr>
                <w:color w:val="auto"/>
              </w:rPr>
              <w:t>Wydawnictwo Naukowe PWN</w:t>
            </w:r>
            <w:r w:rsidR="00F81ED9">
              <w:rPr>
                <w:color w:val="auto"/>
              </w:rPr>
              <w:t>,</w:t>
            </w:r>
            <w:r w:rsidR="00530C67">
              <w:rPr>
                <w:rFonts w:cs="Arial"/>
                <w:bCs/>
                <w:color w:val="auto"/>
                <w:szCs w:val="18"/>
              </w:rPr>
              <w:t xml:space="preserve"> </w:t>
            </w:r>
            <w:r w:rsidRPr="00530C67">
              <w:rPr>
                <w:rFonts w:cs="Arial"/>
                <w:bCs/>
                <w:color w:val="auto"/>
                <w:szCs w:val="18"/>
              </w:rPr>
              <w:t>2005.</w:t>
            </w:r>
          </w:p>
          <w:p w14:paraId="0CA2150E" w14:textId="37EB12B0" w:rsidR="00D128FE" w:rsidRPr="00530C67" w:rsidRDefault="00D128FE" w:rsidP="00D128FE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color w:val="auto"/>
              </w:rPr>
            </w:pPr>
            <w:r w:rsidRPr="00530C67">
              <w:rPr>
                <w:color w:val="auto"/>
              </w:rPr>
              <w:t>Libudzisz Z., Kowal K. ,  Żakowski Z.</w:t>
            </w:r>
            <w:r w:rsidR="00530C67">
              <w:rPr>
                <w:color w:val="auto"/>
              </w:rPr>
              <w:t xml:space="preserve"> </w:t>
            </w:r>
            <w:r w:rsidRPr="00530C67">
              <w:rPr>
                <w:color w:val="auto"/>
              </w:rPr>
              <w:t xml:space="preserve">(red.): </w:t>
            </w:r>
            <w:r w:rsidRPr="00530C67">
              <w:rPr>
                <w:i/>
                <w:color w:val="auto"/>
              </w:rPr>
              <w:t>Mikrobiologia techniczna</w:t>
            </w:r>
            <w:r w:rsidR="00530C67">
              <w:rPr>
                <w:i/>
                <w:color w:val="auto"/>
              </w:rPr>
              <w:t>.</w:t>
            </w:r>
            <w:r w:rsidRPr="00530C67">
              <w:rPr>
                <w:i/>
                <w:color w:val="auto"/>
              </w:rPr>
              <w:t xml:space="preserve"> </w:t>
            </w:r>
            <w:r w:rsidR="00530C67">
              <w:rPr>
                <w:color w:val="auto"/>
              </w:rPr>
              <w:t>T</w:t>
            </w:r>
            <w:r w:rsidRPr="00530C67">
              <w:rPr>
                <w:color w:val="auto"/>
              </w:rPr>
              <w:t xml:space="preserve">om I </w:t>
            </w:r>
            <w:proofErr w:type="spellStart"/>
            <w:r w:rsidRPr="00530C67">
              <w:rPr>
                <w:color w:val="auto"/>
              </w:rPr>
              <w:t>i</w:t>
            </w:r>
            <w:proofErr w:type="spellEnd"/>
            <w:r w:rsidRPr="00530C67">
              <w:rPr>
                <w:color w:val="auto"/>
              </w:rPr>
              <w:t xml:space="preserve"> II</w:t>
            </w:r>
            <w:r w:rsidR="00530C67">
              <w:rPr>
                <w:color w:val="auto"/>
              </w:rPr>
              <w:t>,</w:t>
            </w:r>
            <w:r w:rsidRPr="00530C67">
              <w:rPr>
                <w:color w:val="auto"/>
              </w:rPr>
              <w:t xml:space="preserve"> Wyd</w:t>
            </w:r>
            <w:r w:rsidR="00530C67">
              <w:rPr>
                <w:color w:val="auto"/>
              </w:rPr>
              <w:t>awnictwo</w:t>
            </w:r>
            <w:r w:rsidRPr="00530C67">
              <w:rPr>
                <w:color w:val="auto"/>
              </w:rPr>
              <w:t xml:space="preserve"> Naukowe PWN, 2012, 2013</w:t>
            </w:r>
          </w:p>
          <w:p w14:paraId="0F75A387" w14:textId="30D48D66" w:rsidR="00D128FE" w:rsidRPr="00530C67" w:rsidRDefault="00D128FE" w:rsidP="008E1CF6">
            <w:pPr>
              <w:pStyle w:val="Akapitzlist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color w:val="auto"/>
                <w:lang w:val="en-GB"/>
              </w:rPr>
            </w:pPr>
            <w:r w:rsidRPr="00530C67">
              <w:rPr>
                <w:color w:val="auto"/>
                <w:lang w:val="en-GB"/>
              </w:rPr>
              <w:t xml:space="preserve">Green M. ,  Sambrook J.: </w:t>
            </w:r>
            <w:r w:rsidRPr="00530C67">
              <w:rPr>
                <w:i/>
                <w:color w:val="auto"/>
                <w:lang w:val="en-GB"/>
              </w:rPr>
              <w:t>Molecular cloning. A laboratory manual</w:t>
            </w:r>
            <w:r w:rsidR="00530C67">
              <w:rPr>
                <w:i/>
                <w:color w:val="auto"/>
                <w:lang w:val="en-GB"/>
              </w:rPr>
              <w:t>.</w:t>
            </w:r>
            <w:r w:rsidRPr="00530C67">
              <w:rPr>
                <w:i/>
                <w:color w:val="auto"/>
                <w:lang w:val="en-GB"/>
              </w:rPr>
              <w:t xml:space="preserve"> </w:t>
            </w:r>
            <w:r w:rsidR="00530C67">
              <w:rPr>
                <w:color w:val="auto"/>
                <w:lang w:val="en-GB"/>
              </w:rPr>
              <w:t>V</w:t>
            </w:r>
            <w:r w:rsidRPr="00530C67">
              <w:rPr>
                <w:color w:val="auto"/>
                <w:lang w:val="en-GB"/>
              </w:rPr>
              <w:t>ol. I, II, III</w:t>
            </w:r>
            <w:r w:rsidR="00530C67">
              <w:rPr>
                <w:color w:val="auto"/>
                <w:lang w:val="en-GB"/>
              </w:rPr>
              <w:t>,</w:t>
            </w:r>
            <w:r w:rsidRPr="00530C67">
              <w:rPr>
                <w:color w:val="auto"/>
                <w:lang w:val="en-GB"/>
              </w:rPr>
              <w:t xml:space="preserve"> Cold Spring Harbor Laboratory Press, Wyd. IV, 2014</w:t>
            </w:r>
          </w:p>
          <w:p w14:paraId="6524B92F" w14:textId="740837E8" w:rsidR="008E1CF6" w:rsidRPr="00530C67" w:rsidRDefault="008E1CF6" w:rsidP="008E1CF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color w:val="auto"/>
              </w:rPr>
            </w:pPr>
            <w:r w:rsidRPr="00530C67">
              <w:rPr>
                <w:color w:val="auto"/>
                <w:lang w:val="en-US"/>
              </w:rPr>
              <w:t xml:space="preserve">Ratledge C., Kristiansen B. (red.):  </w:t>
            </w:r>
            <w:proofErr w:type="spellStart"/>
            <w:r w:rsidRPr="00530C67">
              <w:rPr>
                <w:i/>
                <w:color w:val="auto"/>
                <w:lang w:val="en-US"/>
              </w:rPr>
              <w:t>Podstawy</w:t>
            </w:r>
            <w:proofErr w:type="spellEnd"/>
            <w:r w:rsidRPr="00530C67">
              <w:rPr>
                <w:i/>
                <w:color w:val="auto"/>
                <w:lang w:val="en-US"/>
              </w:rPr>
              <w:t xml:space="preserve"> </w:t>
            </w:r>
            <w:proofErr w:type="spellStart"/>
            <w:r w:rsidRPr="00530C67">
              <w:rPr>
                <w:i/>
                <w:color w:val="auto"/>
                <w:lang w:val="en-US"/>
              </w:rPr>
              <w:t>biotechnologii</w:t>
            </w:r>
            <w:proofErr w:type="spellEnd"/>
            <w:r w:rsidRPr="00530C67">
              <w:rPr>
                <w:color w:val="auto"/>
                <w:lang w:val="en-US"/>
              </w:rPr>
              <w:t xml:space="preserve">. </w:t>
            </w:r>
            <w:r w:rsidR="00F81ED9" w:rsidRPr="00530C67">
              <w:rPr>
                <w:color w:val="auto"/>
              </w:rPr>
              <w:t>Wydawnictwo Naukowe PWN</w:t>
            </w:r>
            <w:r w:rsidR="00530C67">
              <w:rPr>
                <w:color w:val="auto"/>
              </w:rPr>
              <w:t>,</w:t>
            </w:r>
            <w:r w:rsidRPr="00530C67">
              <w:rPr>
                <w:color w:val="auto"/>
              </w:rPr>
              <w:t xml:space="preserve"> 2020.</w:t>
            </w:r>
          </w:p>
          <w:p w14:paraId="669BCAA5" w14:textId="122E45F7" w:rsidR="00B57D2C" w:rsidRPr="00530C67" w:rsidRDefault="00B57D2C" w:rsidP="00B57D2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Arial"/>
                <w:color w:val="auto"/>
                <w:szCs w:val="18"/>
                <w:lang w:eastAsia="en-US"/>
              </w:rPr>
            </w:pPr>
            <w:proofErr w:type="spellStart"/>
            <w:r w:rsidRPr="00530C67">
              <w:rPr>
                <w:rFonts w:cs="Arial"/>
                <w:color w:val="auto"/>
                <w:szCs w:val="18"/>
                <w:lang w:eastAsia="en-US"/>
              </w:rPr>
              <w:t>Malepszy</w:t>
            </w:r>
            <w:proofErr w:type="spellEnd"/>
            <w:r w:rsidR="00D128FE" w:rsidRPr="00530C67">
              <w:rPr>
                <w:rFonts w:cs="Arial"/>
                <w:color w:val="auto"/>
                <w:szCs w:val="18"/>
                <w:lang w:eastAsia="en-US"/>
              </w:rPr>
              <w:t xml:space="preserve"> S. </w:t>
            </w:r>
            <w:r w:rsidRPr="00530C67">
              <w:rPr>
                <w:rFonts w:cs="Arial"/>
                <w:color w:val="auto"/>
                <w:szCs w:val="18"/>
                <w:lang w:eastAsia="en-US"/>
              </w:rPr>
              <w:t xml:space="preserve"> (red.) : </w:t>
            </w:r>
            <w:r w:rsidRPr="00530C67">
              <w:rPr>
                <w:rFonts w:cs="Arial"/>
                <w:i/>
                <w:color w:val="auto"/>
                <w:szCs w:val="18"/>
                <w:lang w:eastAsia="en-US"/>
              </w:rPr>
              <w:t>Biotechnologia roślin</w:t>
            </w:r>
            <w:r w:rsidRPr="00530C67">
              <w:rPr>
                <w:rFonts w:cs="Arial"/>
                <w:color w:val="auto"/>
                <w:szCs w:val="18"/>
                <w:lang w:eastAsia="en-US"/>
              </w:rPr>
              <w:t xml:space="preserve">.  </w:t>
            </w:r>
            <w:r w:rsidR="00B44416">
              <w:rPr>
                <w:rFonts w:cs="Arial"/>
                <w:color w:val="auto"/>
                <w:szCs w:val="18"/>
                <w:lang w:eastAsia="en-US"/>
              </w:rPr>
              <w:t xml:space="preserve">Wydawnictwo Naukowe </w:t>
            </w:r>
            <w:r w:rsidRPr="00530C67">
              <w:rPr>
                <w:rFonts w:cs="Arial"/>
                <w:color w:val="auto"/>
                <w:szCs w:val="18"/>
                <w:lang w:eastAsia="en-US"/>
              </w:rPr>
              <w:t>PWN, 2009.</w:t>
            </w:r>
          </w:p>
          <w:p w14:paraId="42B35B15" w14:textId="56434A6F" w:rsidR="001E741F" w:rsidRPr="00530C67" w:rsidRDefault="00CA76C1" w:rsidP="00B57D2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329"/>
              <w:rPr>
                <w:rFonts w:cs="Arial"/>
                <w:color w:val="auto"/>
                <w:szCs w:val="18"/>
              </w:rPr>
            </w:pPr>
            <w:r w:rsidRPr="00530C67">
              <w:rPr>
                <w:color w:val="auto"/>
              </w:rPr>
              <w:t xml:space="preserve">Stokłosowa S.: </w:t>
            </w:r>
            <w:r w:rsidRPr="00530C67">
              <w:rPr>
                <w:i/>
                <w:color w:val="auto"/>
              </w:rPr>
              <w:t>Hodowla komórek i tkanek</w:t>
            </w:r>
            <w:r w:rsidRPr="00530C67">
              <w:rPr>
                <w:color w:val="auto"/>
              </w:rPr>
              <w:t>. Wydawnictwo Naukowe PWN</w:t>
            </w:r>
            <w:r w:rsidR="00F81ED9">
              <w:rPr>
                <w:color w:val="auto"/>
              </w:rPr>
              <w:t>,</w:t>
            </w:r>
            <w:r w:rsidRPr="00530C67">
              <w:rPr>
                <w:color w:val="auto"/>
              </w:rPr>
              <w:t xml:space="preserve"> 2006</w:t>
            </w:r>
          </w:p>
          <w:p w14:paraId="6088E67A" w14:textId="4AFD439C" w:rsidR="00160F74" w:rsidRPr="00530C67" w:rsidRDefault="00160F74" w:rsidP="0050288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cs="Arial"/>
                <w:color w:val="auto"/>
                <w:szCs w:val="18"/>
              </w:rPr>
            </w:pPr>
            <w:r w:rsidRPr="00530C67">
              <w:rPr>
                <w:rFonts w:cs="Arial"/>
                <w:color w:val="auto"/>
                <w:szCs w:val="18"/>
              </w:rPr>
              <w:lastRenderedPageBreak/>
              <w:t>Chmiel A., Grudziński S.</w:t>
            </w:r>
            <w:r w:rsidR="00DC0650" w:rsidRPr="00530C67">
              <w:rPr>
                <w:rFonts w:cs="Arial"/>
                <w:color w:val="auto"/>
                <w:szCs w:val="18"/>
              </w:rPr>
              <w:t>:</w:t>
            </w:r>
            <w:r w:rsidRPr="00530C67">
              <w:rPr>
                <w:rFonts w:cs="Arial"/>
                <w:color w:val="auto"/>
                <w:szCs w:val="18"/>
              </w:rPr>
              <w:t xml:space="preserve"> </w:t>
            </w:r>
            <w:r w:rsidRPr="00530C67">
              <w:rPr>
                <w:rFonts w:cs="Arial"/>
                <w:i/>
                <w:color w:val="auto"/>
                <w:szCs w:val="18"/>
              </w:rPr>
              <w:t>Biotechnologia i chemia antybiotyków</w:t>
            </w:r>
            <w:r w:rsidR="00F81ED9">
              <w:rPr>
                <w:rFonts w:cs="Arial"/>
                <w:color w:val="auto"/>
                <w:szCs w:val="18"/>
              </w:rPr>
              <w:t>.</w:t>
            </w:r>
            <w:r w:rsidRPr="00530C67">
              <w:rPr>
                <w:rFonts w:cs="Arial"/>
                <w:color w:val="auto"/>
                <w:szCs w:val="18"/>
              </w:rPr>
              <w:t xml:space="preserve"> </w:t>
            </w:r>
            <w:r w:rsidR="00B44416">
              <w:rPr>
                <w:rFonts w:cs="Arial"/>
                <w:color w:val="auto"/>
                <w:szCs w:val="18"/>
              </w:rPr>
              <w:t xml:space="preserve">Wydawnictwo Naukowe </w:t>
            </w:r>
            <w:r w:rsidRPr="00530C67">
              <w:rPr>
                <w:rFonts w:cs="Arial"/>
                <w:color w:val="auto"/>
                <w:szCs w:val="18"/>
              </w:rPr>
              <w:t>PWN</w:t>
            </w:r>
            <w:r w:rsidR="00CA76C1" w:rsidRPr="00530C67">
              <w:rPr>
                <w:rFonts w:cs="Arial"/>
                <w:color w:val="auto"/>
                <w:szCs w:val="18"/>
              </w:rPr>
              <w:t>,</w:t>
            </w:r>
            <w:r w:rsidRPr="00530C67">
              <w:rPr>
                <w:rFonts w:cs="Arial"/>
                <w:color w:val="auto"/>
                <w:szCs w:val="18"/>
              </w:rPr>
              <w:t xml:space="preserve"> 1998</w:t>
            </w:r>
          </w:p>
          <w:p w14:paraId="5B2179E3" w14:textId="117CC3CD" w:rsidR="00160F74" w:rsidRPr="00530C67" w:rsidRDefault="00160F74" w:rsidP="00814740">
            <w:pPr>
              <w:pStyle w:val="Akapitzlist"/>
              <w:numPr>
                <w:ilvl w:val="0"/>
                <w:numId w:val="17"/>
              </w:numPr>
              <w:spacing w:after="0" w:line="259" w:lineRule="auto"/>
              <w:rPr>
                <w:color w:val="auto"/>
              </w:rPr>
            </w:pPr>
            <w:r w:rsidRPr="00530C67">
              <w:rPr>
                <w:rFonts w:cs="Arial"/>
                <w:color w:val="auto"/>
                <w:szCs w:val="18"/>
              </w:rPr>
              <w:t>Szewczyk K. W.</w:t>
            </w:r>
            <w:r w:rsidR="00DC0650" w:rsidRPr="00530C67">
              <w:rPr>
                <w:rFonts w:cs="Arial"/>
                <w:color w:val="auto"/>
                <w:szCs w:val="18"/>
              </w:rPr>
              <w:t>:</w:t>
            </w:r>
            <w:r w:rsidRPr="00530C67">
              <w:rPr>
                <w:rFonts w:cs="Arial"/>
                <w:color w:val="auto"/>
                <w:szCs w:val="18"/>
              </w:rPr>
              <w:t xml:space="preserve"> </w:t>
            </w:r>
            <w:r w:rsidRPr="00530C67">
              <w:rPr>
                <w:rFonts w:cs="Arial"/>
                <w:i/>
                <w:color w:val="auto"/>
                <w:szCs w:val="18"/>
              </w:rPr>
              <w:t>Technologia biochemiczna</w:t>
            </w:r>
            <w:r w:rsidR="00F81ED9">
              <w:rPr>
                <w:rFonts w:cs="Arial"/>
                <w:color w:val="auto"/>
                <w:szCs w:val="18"/>
              </w:rPr>
              <w:t>.</w:t>
            </w:r>
            <w:r w:rsidRPr="00530C67">
              <w:rPr>
                <w:rFonts w:cs="Arial"/>
                <w:color w:val="auto"/>
                <w:szCs w:val="18"/>
              </w:rPr>
              <w:t xml:space="preserve"> </w:t>
            </w:r>
            <w:r w:rsidR="00F81ED9">
              <w:rPr>
                <w:rFonts w:cs="Arial"/>
                <w:color w:val="auto"/>
                <w:szCs w:val="18"/>
              </w:rPr>
              <w:t>W</w:t>
            </w:r>
            <w:r w:rsidR="00F81ED9" w:rsidRPr="00530C67">
              <w:rPr>
                <w:rFonts w:cs="Arial"/>
                <w:color w:val="auto"/>
                <w:szCs w:val="18"/>
              </w:rPr>
              <w:t>yd.3 popr. i uzup.</w:t>
            </w:r>
            <w:r w:rsidR="00F81ED9">
              <w:rPr>
                <w:rFonts w:cs="Arial"/>
                <w:color w:val="auto"/>
                <w:szCs w:val="18"/>
              </w:rPr>
              <w:t>,</w:t>
            </w:r>
            <w:r w:rsidR="00F81ED9" w:rsidRPr="00530C67">
              <w:rPr>
                <w:rFonts w:cs="Arial"/>
                <w:color w:val="auto"/>
                <w:szCs w:val="18"/>
              </w:rPr>
              <w:t xml:space="preserve"> </w:t>
            </w:r>
            <w:r w:rsidRPr="00530C67">
              <w:rPr>
                <w:rFonts w:cs="Arial"/>
                <w:color w:val="auto"/>
                <w:szCs w:val="18"/>
              </w:rPr>
              <w:t>Wydawnictwo OWPW, 2003</w:t>
            </w:r>
          </w:p>
          <w:p w14:paraId="2C1A293E" w14:textId="38417C18" w:rsidR="00814740" w:rsidRPr="00530C67" w:rsidRDefault="00814740" w:rsidP="0081474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i/>
                <w:iCs/>
                <w:color w:val="auto"/>
              </w:rPr>
            </w:pPr>
            <w:proofErr w:type="spellStart"/>
            <w:r w:rsidRPr="00530C67">
              <w:rPr>
                <w:color w:val="auto"/>
              </w:rPr>
              <w:t>Kaser</w:t>
            </w:r>
            <w:proofErr w:type="spellEnd"/>
            <w:r w:rsidRPr="00530C67">
              <w:rPr>
                <w:color w:val="auto"/>
              </w:rPr>
              <w:t xml:space="preserve">. O. i Muller R.H.(red.):  </w:t>
            </w:r>
            <w:r w:rsidRPr="00530C67">
              <w:rPr>
                <w:i/>
                <w:color w:val="auto"/>
              </w:rPr>
              <w:t>Biotechnologia farmaceutyczna</w:t>
            </w:r>
            <w:r w:rsidR="00F81ED9">
              <w:rPr>
                <w:color w:val="auto"/>
              </w:rPr>
              <w:t>.</w:t>
            </w:r>
            <w:r w:rsidRPr="00530C67">
              <w:rPr>
                <w:color w:val="auto"/>
              </w:rPr>
              <w:t xml:space="preserve"> </w:t>
            </w:r>
            <w:r w:rsidR="00F81ED9" w:rsidRPr="00F81ED9">
              <w:rPr>
                <w:color w:val="auto"/>
              </w:rPr>
              <w:t>Wydawnictwo Lekarskie PZWL</w:t>
            </w:r>
            <w:r w:rsidR="00F81ED9">
              <w:rPr>
                <w:color w:val="auto"/>
              </w:rPr>
              <w:t>,</w:t>
            </w:r>
            <w:r w:rsidRPr="00530C67">
              <w:rPr>
                <w:color w:val="auto"/>
              </w:rPr>
              <w:t xml:space="preserve"> 2003</w:t>
            </w:r>
          </w:p>
          <w:p w14:paraId="52B22C5C" w14:textId="633E5EFF" w:rsidR="00160481" w:rsidRPr="00F81ED9" w:rsidRDefault="00160481" w:rsidP="00395C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bCs/>
                <w:color w:val="auto"/>
                <w:szCs w:val="18"/>
                <w:lang w:val="en-US"/>
              </w:rPr>
            </w:pPr>
            <w:proofErr w:type="spellStart"/>
            <w:r w:rsidRPr="00F81ED9">
              <w:rPr>
                <w:color w:val="auto"/>
                <w:szCs w:val="18"/>
                <w:lang w:val="en-US"/>
              </w:rPr>
              <w:t>Benoiton</w:t>
            </w:r>
            <w:proofErr w:type="spellEnd"/>
            <w:r w:rsidRPr="00F81ED9">
              <w:rPr>
                <w:color w:val="auto"/>
                <w:szCs w:val="18"/>
                <w:lang w:val="en-US"/>
              </w:rPr>
              <w:t xml:space="preserve"> N. : </w:t>
            </w:r>
            <w:r w:rsidRPr="00F81ED9">
              <w:rPr>
                <w:bCs/>
                <w:i/>
                <w:color w:val="auto"/>
                <w:szCs w:val="18"/>
                <w:lang w:val="en-US"/>
              </w:rPr>
              <w:t>Chemistry of Peptide Synthesis</w:t>
            </w:r>
            <w:r w:rsidRPr="00F81ED9">
              <w:rPr>
                <w:b/>
                <w:bCs/>
                <w:color w:val="auto"/>
                <w:szCs w:val="18"/>
                <w:lang w:val="en-US"/>
              </w:rPr>
              <w:t xml:space="preserve"> </w:t>
            </w:r>
            <w:r w:rsidRPr="00F81ED9">
              <w:rPr>
                <w:bCs/>
                <w:color w:val="auto"/>
                <w:szCs w:val="18"/>
                <w:lang w:val="en-US"/>
              </w:rPr>
              <w:t>. Taylor &amp; Francis Group</w:t>
            </w:r>
            <w:r w:rsidR="00F81ED9">
              <w:rPr>
                <w:bCs/>
                <w:color w:val="auto"/>
                <w:szCs w:val="18"/>
                <w:lang w:val="en-US"/>
              </w:rPr>
              <w:t>,</w:t>
            </w:r>
            <w:r w:rsidRPr="00F81ED9">
              <w:rPr>
                <w:bCs/>
                <w:color w:val="auto"/>
                <w:szCs w:val="18"/>
                <w:lang w:val="en-US"/>
              </w:rPr>
              <w:t xml:space="preserve"> 2006</w:t>
            </w:r>
          </w:p>
          <w:p w14:paraId="185CB7FD" w14:textId="6ACF35F3" w:rsidR="00160481" w:rsidRPr="00F81ED9" w:rsidRDefault="00160481" w:rsidP="00395C2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bCs/>
                <w:color w:val="auto"/>
                <w:szCs w:val="18"/>
              </w:rPr>
            </w:pPr>
            <w:proofErr w:type="spellStart"/>
            <w:r w:rsidRPr="00F81ED9">
              <w:rPr>
                <w:bCs/>
                <w:color w:val="auto"/>
                <w:szCs w:val="18"/>
              </w:rPr>
              <w:t>Jakubke</w:t>
            </w:r>
            <w:proofErr w:type="spellEnd"/>
            <w:r w:rsidRPr="00F81ED9">
              <w:rPr>
                <w:bCs/>
                <w:color w:val="auto"/>
                <w:szCs w:val="18"/>
              </w:rPr>
              <w:t xml:space="preserve"> D., </w:t>
            </w:r>
            <w:proofErr w:type="spellStart"/>
            <w:r w:rsidRPr="00F81ED9">
              <w:rPr>
                <w:bCs/>
                <w:color w:val="auto"/>
                <w:szCs w:val="18"/>
              </w:rPr>
              <w:t>Jeschkeit</w:t>
            </w:r>
            <w:proofErr w:type="spellEnd"/>
            <w:r w:rsidRPr="00F81ED9">
              <w:rPr>
                <w:bCs/>
                <w:color w:val="auto"/>
                <w:szCs w:val="18"/>
              </w:rPr>
              <w:t xml:space="preserve"> H.:  </w:t>
            </w:r>
            <w:r w:rsidRPr="00F81ED9">
              <w:rPr>
                <w:bCs/>
                <w:i/>
                <w:color w:val="auto"/>
                <w:szCs w:val="18"/>
              </w:rPr>
              <w:t>Aminokwasy, peptydy, białka</w:t>
            </w:r>
            <w:r w:rsidR="00F81ED9">
              <w:rPr>
                <w:bCs/>
                <w:i/>
                <w:color w:val="auto"/>
                <w:szCs w:val="18"/>
              </w:rPr>
              <w:t>.</w:t>
            </w:r>
            <w:r w:rsidRPr="00F81ED9">
              <w:rPr>
                <w:bCs/>
                <w:color w:val="auto"/>
                <w:szCs w:val="18"/>
              </w:rPr>
              <w:t xml:space="preserve"> 1982</w:t>
            </w:r>
          </w:p>
          <w:p w14:paraId="10528821" w14:textId="74D1C6C0" w:rsidR="00060405" w:rsidRPr="009E3492" w:rsidRDefault="00160481" w:rsidP="009E3492">
            <w:pPr>
              <w:pStyle w:val="Akapitzlist"/>
              <w:numPr>
                <w:ilvl w:val="0"/>
                <w:numId w:val="17"/>
              </w:numPr>
              <w:spacing w:after="0" w:line="259" w:lineRule="auto"/>
              <w:rPr>
                <w:color w:val="auto"/>
                <w:szCs w:val="18"/>
              </w:rPr>
            </w:pPr>
            <w:proofErr w:type="spellStart"/>
            <w:r w:rsidRPr="00F81ED9">
              <w:rPr>
                <w:bCs/>
                <w:color w:val="auto"/>
                <w:szCs w:val="18"/>
              </w:rPr>
              <w:t>Doonan</w:t>
            </w:r>
            <w:proofErr w:type="spellEnd"/>
            <w:r w:rsidRPr="00F81ED9">
              <w:rPr>
                <w:bCs/>
                <w:color w:val="auto"/>
                <w:szCs w:val="18"/>
              </w:rPr>
              <w:t xml:space="preserve"> S.:  </w:t>
            </w:r>
            <w:r w:rsidRPr="00F81ED9">
              <w:rPr>
                <w:bCs/>
                <w:i/>
                <w:color w:val="auto"/>
                <w:szCs w:val="18"/>
              </w:rPr>
              <w:t>Białka i peptydy</w:t>
            </w:r>
            <w:r w:rsidR="00F81ED9">
              <w:rPr>
                <w:bCs/>
                <w:i/>
                <w:color w:val="auto"/>
                <w:szCs w:val="18"/>
              </w:rPr>
              <w:t>.</w:t>
            </w:r>
            <w:r w:rsidRPr="00F81ED9">
              <w:rPr>
                <w:bCs/>
                <w:color w:val="auto"/>
                <w:szCs w:val="18"/>
              </w:rPr>
              <w:t xml:space="preserve"> 2008</w:t>
            </w:r>
          </w:p>
        </w:tc>
      </w:tr>
      <w:tr w:rsidR="00014630" w:rsidRPr="00C01834" w14:paraId="5412C923" w14:textId="77777777" w:rsidTr="00014630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14:paraId="03725425" w14:textId="64E34C75" w:rsidR="00014630" w:rsidRPr="00014630" w:rsidRDefault="00014630" w:rsidP="001E741F">
            <w:pPr>
              <w:spacing w:after="0" w:line="259" w:lineRule="auto"/>
              <w:ind w:left="0" w:right="7996" w:firstLine="0"/>
              <w:rPr>
                <w:b/>
                <w:bCs/>
                <w:color w:val="auto"/>
              </w:rPr>
            </w:pPr>
            <w:r w:rsidRPr="00014630">
              <w:rPr>
                <w:b/>
                <w:bCs/>
                <w:color w:val="auto"/>
              </w:rPr>
              <w:lastRenderedPageBreak/>
              <w:t>Uzupełniająca</w:t>
            </w:r>
          </w:p>
        </w:tc>
      </w:tr>
      <w:tr w:rsidR="00014630" w:rsidRPr="00A46BE5" w14:paraId="2B0597DD" w14:textId="77777777" w:rsidTr="001759A0">
        <w:trPr>
          <w:trHeight w:val="20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527E854" w14:textId="58B6B278" w:rsidR="005C111A" w:rsidRPr="005C111A" w:rsidRDefault="005C111A" w:rsidP="00FC02F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rPr>
                <w:rFonts w:cs="Arial"/>
                <w:color w:val="auto"/>
                <w:szCs w:val="18"/>
              </w:rPr>
            </w:pPr>
            <w:r>
              <w:rPr>
                <w:rFonts w:cs="Arial"/>
                <w:color w:val="auto"/>
                <w:szCs w:val="18"/>
              </w:rPr>
              <w:t>Materiały pomocnicze do ćwiczeń umieszczone na stronie internetowej Katedry Technologii Leków i Biotechnologii Farmaceutycznej</w:t>
            </w:r>
          </w:p>
          <w:p w14:paraId="5A09F930" w14:textId="77777777" w:rsidR="00F678E0" w:rsidRPr="00FC02F0" w:rsidRDefault="00F678E0" w:rsidP="00FC02F0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color w:val="auto"/>
                <w:szCs w:val="18"/>
              </w:rPr>
            </w:pPr>
            <w:r w:rsidRPr="00FC02F0">
              <w:rPr>
                <w:color w:val="auto"/>
                <w:szCs w:val="18"/>
              </w:rPr>
              <w:t xml:space="preserve">Patrick G. L.  (tłum. E. Mikiciuk-Olasik, M. Witczak): </w:t>
            </w:r>
            <w:r w:rsidRPr="00FC02F0">
              <w:rPr>
                <w:i/>
                <w:color w:val="auto"/>
                <w:szCs w:val="18"/>
              </w:rPr>
              <w:t>Chemia medyczna. Podstawowe zagadnienia</w:t>
            </w:r>
            <w:r w:rsidRPr="00FC02F0">
              <w:rPr>
                <w:color w:val="auto"/>
                <w:szCs w:val="18"/>
              </w:rPr>
              <w:t>. Wydawnictwo Naukowo-Techniczne Warszawa 2003</w:t>
            </w:r>
          </w:p>
          <w:p w14:paraId="47BFFACE" w14:textId="7564CD83" w:rsidR="00014630" w:rsidRPr="00E70C7B" w:rsidRDefault="00F678E0" w:rsidP="00E70C7B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color w:val="auto"/>
                <w:szCs w:val="18"/>
              </w:rPr>
            </w:pPr>
            <w:r w:rsidRPr="00FC02F0">
              <w:rPr>
                <w:color w:val="auto"/>
                <w:szCs w:val="18"/>
              </w:rPr>
              <w:t xml:space="preserve">Nałęcz M.: </w:t>
            </w:r>
            <w:r w:rsidRPr="00FC02F0">
              <w:rPr>
                <w:i/>
                <w:color w:val="auto"/>
                <w:szCs w:val="18"/>
              </w:rPr>
              <w:t>Biocybernetyka i inżynieria biomedyczna</w:t>
            </w:r>
            <w:r w:rsidRPr="00FC02F0">
              <w:rPr>
                <w:color w:val="auto"/>
                <w:szCs w:val="18"/>
              </w:rPr>
              <w:t xml:space="preserve">. 2000. Tom IV. </w:t>
            </w:r>
          </w:p>
        </w:tc>
      </w:tr>
    </w:tbl>
    <w:p w14:paraId="4742B585" w14:textId="7E4DA10D" w:rsidR="00C01834" w:rsidRPr="00FB40A5" w:rsidRDefault="00C01834" w:rsidP="00E55362">
      <w:pPr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2910"/>
        <w:gridCol w:w="4729"/>
        <w:gridCol w:w="2551"/>
      </w:tblGrid>
      <w:tr w:rsidR="00CA3ACF" w:rsidRPr="00C01834" w14:paraId="20104B8B" w14:textId="77777777" w:rsidTr="00900EC6">
        <w:trPr>
          <w:trHeight w:val="38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55EA74" w14:textId="7E489DC8" w:rsidR="00CA3ACF" w:rsidRPr="00014630" w:rsidRDefault="00CA3ACF" w:rsidP="00014630">
            <w:pPr>
              <w:pStyle w:val="Nagwek1"/>
              <w:numPr>
                <w:ilvl w:val="0"/>
                <w:numId w:val="1"/>
              </w:numPr>
              <w:spacing w:after="241"/>
              <w:jc w:val="left"/>
              <w:rPr>
                <w:smallCaps/>
                <w:color w:val="auto"/>
              </w:rPr>
            </w:pPr>
            <w:r w:rsidRPr="00014630">
              <w:rPr>
                <w:smallCaps/>
                <w:color w:val="auto"/>
              </w:rPr>
              <w:t>Sposoby weryfikacji efektów uczenia się</w:t>
            </w:r>
          </w:p>
        </w:tc>
      </w:tr>
      <w:tr w:rsidR="00A3096F" w:rsidRPr="00C01834" w14:paraId="5760A1E8" w14:textId="77777777" w:rsidTr="00924839">
        <w:trPr>
          <w:trHeight w:val="597"/>
        </w:trPr>
        <w:tc>
          <w:tcPr>
            <w:tcW w:w="2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3A936B" w14:textId="3A519A63" w:rsidR="00A3096F" w:rsidRPr="00C01834" w:rsidRDefault="00A42ACC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="00A3096F" w:rsidRPr="00C01834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47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893704D" w14:textId="5B984114" w:rsidR="00A3096F" w:rsidRPr="00C01834" w:rsidRDefault="00A3096F" w:rsidP="001E741F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Sposoby weryfikacji efektu </w:t>
            </w:r>
            <w:r w:rsidR="00CA3ACF">
              <w:rPr>
                <w:b/>
                <w:color w:val="auto"/>
              </w:rPr>
              <w:t>uczenia się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B481529" w14:textId="77777777" w:rsidR="00A3096F" w:rsidRPr="00C01834" w:rsidRDefault="00A3096F" w:rsidP="001E741F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Kryterium zaliczenia</w:t>
            </w:r>
          </w:p>
        </w:tc>
      </w:tr>
      <w:tr w:rsidR="00A3096F" w:rsidRPr="00C01834" w14:paraId="059BC205" w14:textId="77777777" w:rsidTr="00924839">
        <w:trPr>
          <w:trHeight w:val="806"/>
        </w:trPr>
        <w:tc>
          <w:tcPr>
            <w:tcW w:w="29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4112615" w14:textId="04F455FE" w:rsidR="00070758" w:rsidRPr="005C6EDE" w:rsidRDefault="005C6EDE" w:rsidP="00FD4267">
            <w:pPr>
              <w:spacing w:after="0" w:line="259" w:lineRule="auto"/>
              <w:ind w:left="16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A.W</w:t>
            </w:r>
            <w:r>
              <w:rPr>
                <w:color w:val="auto"/>
              </w:rPr>
              <w:t xml:space="preserve">8, </w:t>
            </w:r>
            <w:r w:rsidRPr="00E95155">
              <w:rPr>
                <w:color w:val="auto"/>
              </w:rPr>
              <w:t>B.W12</w:t>
            </w:r>
            <w:r>
              <w:rPr>
                <w:color w:val="auto"/>
              </w:rPr>
              <w:t>, B</w:t>
            </w:r>
            <w:r w:rsidRPr="00C01834">
              <w:rPr>
                <w:color w:val="auto"/>
              </w:rPr>
              <w:t>.W2</w:t>
            </w:r>
            <w:r>
              <w:rPr>
                <w:color w:val="auto"/>
              </w:rPr>
              <w:t xml:space="preserve">3, C.W3, </w:t>
            </w:r>
            <w:r w:rsidRPr="00E95155">
              <w:rPr>
                <w:color w:val="auto"/>
              </w:rPr>
              <w:t>C.W10</w:t>
            </w:r>
            <w:r>
              <w:rPr>
                <w:color w:val="auto"/>
              </w:rPr>
              <w:t xml:space="preserve">, </w:t>
            </w:r>
            <w:r w:rsidRPr="00E95155">
              <w:rPr>
                <w:color w:val="auto"/>
              </w:rPr>
              <w:t>C.W13</w:t>
            </w:r>
            <w:r>
              <w:rPr>
                <w:color w:val="auto"/>
              </w:rPr>
              <w:t xml:space="preserve">, </w:t>
            </w:r>
            <w:r w:rsidRPr="00E95155">
              <w:rPr>
                <w:color w:val="auto"/>
              </w:rPr>
              <w:t>C.W16</w:t>
            </w:r>
            <w:r>
              <w:rPr>
                <w:color w:val="auto"/>
              </w:rPr>
              <w:t xml:space="preserve">, </w:t>
            </w:r>
            <w:r w:rsidRPr="00E95155">
              <w:rPr>
                <w:color w:val="auto"/>
              </w:rPr>
              <w:t>C.W17</w:t>
            </w:r>
            <w:r>
              <w:rPr>
                <w:color w:val="auto"/>
              </w:rPr>
              <w:t xml:space="preserve">, </w:t>
            </w:r>
            <w:r w:rsidRPr="00E95155">
              <w:rPr>
                <w:rFonts w:eastAsiaTheme="minorEastAsia" w:cs="TimesNewRoman"/>
                <w:color w:val="auto"/>
                <w:szCs w:val="18"/>
              </w:rPr>
              <w:t>C.W18</w:t>
            </w:r>
            <w:r>
              <w:rPr>
                <w:rFonts w:eastAsiaTheme="minorEastAsia" w:cs="TimesNewRoman"/>
                <w:color w:val="auto"/>
                <w:szCs w:val="18"/>
              </w:rPr>
              <w:t>,</w:t>
            </w:r>
            <w:r w:rsidRPr="00E95155">
              <w:rPr>
                <w:rFonts w:eastAsiaTheme="minorEastAsia" w:cs="TimesNewRoman"/>
                <w:color w:val="auto"/>
                <w:szCs w:val="18"/>
              </w:rPr>
              <w:t xml:space="preserve"> </w:t>
            </w:r>
            <w:r>
              <w:rPr>
                <w:color w:val="auto"/>
              </w:rPr>
              <w:t xml:space="preserve">C.W19, C.W20, </w:t>
            </w:r>
            <w:r w:rsidRPr="00E95155">
              <w:rPr>
                <w:color w:val="auto"/>
              </w:rPr>
              <w:t>C.W24</w:t>
            </w:r>
            <w:r>
              <w:rPr>
                <w:color w:val="auto"/>
              </w:rPr>
              <w:t xml:space="preserve">, </w:t>
            </w:r>
            <w:r w:rsidRPr="00E95155">
              <w:rPr>
                <w:color w:val="auto"/>
              </w:rPr>
              <w:t>C.W31</w:t>
            </w:r>
            <w:r>
              <w:rPr>
                <w:color w:val="auto"/>
              </w:rPr>
              <w:t xml:space="preserve">, </w:t>
            </w:r>
            <w:r w:rsidRPr="00E95155">
              <w:rPr>
                <w:rFonts w:asciiTheme="minorHAnsi" w:eastAsiaTheme="minorEastAsia" w:hAnsiTheme="minorHAnsi" w:cs="TimesNewRoman"/>
                <w:color w:val="auto"/>
                <w:szCs w:val="18"/>
              </w:rPr>
              <w:t>C.W45</w:t>
            </w:r>
            <w:r>
              <w:rPr>
                <w:rFonts w:asciiTheme="minorHAnsi" w:eastAsiaTheme="minorEastAsia" w:hAnsiTheme="minorHAnsi" w:cs="TimesNewRoman"/>
                <w:color w:val="auto"/>
                <w:szCs w:val="18"/>
              </w:rPr>
              <w:t xml:space="preserve">, W.35, U.25, </w:t>
            </w:r>
            <w:r w:rsidRPr="00E95155">
              <w:rPr>
                <w:rFonts w:asciiTheme="minorHAnsi" w:hAnsiTheme="minorHAnsi" w:cstheme="minorHAnsi"/>
                <w:color w:val="auto"/>
              </w:rPr>
              <w:t>FBP_W25</w:t>
            </w:r>
            <w:r>
              <w:rPr>
                <w:rFonts w:asciiTheme="minorHAnsi" w:hAnsiTheme="minorHAnsi" w:cstheme="minorHAnsi"/>
                <w:color w:val="auto"/>
              </w:rPr>
              <w:t xml:space="preserve">, </w:t>
            </w:r>
            <w:r w:rsidRPr="00C01834">
              <w:rPr>
                <w:color w:val="auto"/>
              </w:rPr>
              <w:t>A.U</w:t>
            </w:r>
            <w:r>
              <w:rPr>
                <w:color w:val="auto"/>
              </w:rPr>
              <w:t>7, B</w:t>
            </w:r>
            <w:r w:rsidRPr="00C01834">
              <w:rPr>
                <w:color w:val="auto"/>
              </w:rPr>
              <w:t>.U</w:t>
            </w:r>
            <w:r>
              <w:rPr>
                <w:color w:val="auto"/>
              </w:rPr>
              <w:t xml:space="preserve">1, </w:t>
            </w:r>
            <w:r w:rsidRPr="00E95155">
              <w:rPr>
                <w:color w:val="auto"/>
              </w:rPr>
              <w:t>B.U10</w:t>
            </w:r>
            <w:r>
              <w:rPr>
                <w:color w:val="auto"/>
              </w:rPr>
              <w:t>,</w:t>
            </w:r>
            <w:r w:rsidRPr="00E95155">
              <w:rPr>
                <w:color w:val="auto"/>
              </w:rPr>
              <w:t xml:space="preserve"> B.U11</w:t>
            </w:r>
            <w:r>
              <w:rPr>
                <w:color w:val="auto"/>
              </w:rPr>
              <w:t xml:space="preserve">, </w:t>
            </w:r>
            <w:r w:rsidRPr="00E95155">
              <w:rPr>
                <w:color w:val="auto"/>
              </w:rPr>
              <w:t>B.U12</w:t>
            </w:r>
            <w:r>
              <w:rPr>
                <w:color w:val="auto"/>
              </w:rPr>
              <w:t>,</w:t>
            </w:r>
            <w:r w:rsidRPr="00E95155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C.U3, </w:t>
            </w:r>
            <w:r w:rsidRPr="00E95155">
              <w:rPr>
                <w:color w:val="auto"/>
              </w:rPr>
              <w:t>C.U4</w:t>
            </w:r>
            <w:r>
              <w:rPr>
                <w:color w:val="auto"/>
              </w:rPr>
              <w:t xml:space="preserve">, </w:t>
            </w:r>
            <w:r w:rsidRPr="00E95155">
              <w:rPr>
                <w:color w:val="auto"/>
              </w:rPr>
              <w:t>C.U5</w:t>
            </w:r>
            <w:r>
              <w:rPr>
                <w:color w:val="auto"/>
              </w:rPr>
              <w:t xml:space="preserve">, </w:t>
            </w:r>
            <w:r w:rsidRPr="00E95155">
              <w:rPr>
                <w:color w:val="auto"/>
              </w:rPr>
              <w:t>C.U9</w:t>
            </w:r>
            <w:r>
              <w:rPr>
                <w:color w:val="auto"/>
              </w:rPr>
              <w:t xml:space="preserve">, </w:t>
            </w:r>
            <w:r w:rsidRPr="00E95155">
              <w:rPr>
                <w:color w:val="auto"/>
              </w:rPr>
              <w:t>C.U10</w:t>
            </w:r>
            <w:r>
              <w:rPr>
                <w:color w:val="auto"/>
              </w:rPr>
              <w:t>,</w:t>
            </w:r>
            <w:r w:rsidRPr="00E95155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C.U13, </w:t>
            </w:r>
            <w:r w:rsidRPr="00E95155">
              <w:rPr>
                <w:color w:val="auto"/>
              </w:rPr>
              <w:t>C.U12</w:t>
            </w:r>
            <w:r>
              <w:rPr>
                <w:color w:val="auto"/>
              </w:rPr>
              <w:t>,</w:t>
            </w:r>
            <w:r w:rsidRPr="00E95155">
              <w:rPr>
                <w:color w:val="auto"/>
              </w:rPr>
              <w:t xml:space="preserve"> C.U34</w:t>
            </w:r>
            <w:r>
              <w:rPr>
                <w:color w:val="auto"/>
              </w:rPr>
              <w:t>,</w:t>
            </w:r>
            <w:r w:rsidRPr="00E95155">
              <w:rPr>
                <w:color w:val="auto"/>
              </w:rPr>
              <w:t xml:space="preserve"> </w:t>
            </w:r>
            <w:r w:rsidRPr="00E95155">
              <w:rPr>
                <w:rFonts w:cstheme="minorHAnsi"/>
                <w:color w:val="auto"/>
                <w:szCs w:val="18"/>
              </w:rPr>
              <w:t>FBP_U1</w:t>
            </w:r>
            <w:r>
              <w:rPr>
                <w:rFonts w:cstheme="minorHAnsi"/>
                <w:color w:val="auto"/>
                <w:szCs w:val="18"/>
              </w:rPr>
              <w:t xml:space="preserve">, </w:t>
            </w:r>
            <w:r w:rsidRPr="00E95155">
              <w:rPr>
                <w:rFonts w:cstheme="minorHAnsi"/>
                <w:color w:val="auto"/>
                <w:szCs w:val="18"/>
              </w:rPr>
              <w:t>FBP_U10</w:t>
            </w:r>
            <w:r>
              <w:rPr>
                <w:rFonts w:cstheme="minorHAnsi"/>
                <w:color w:val="auto"/>
                <w:szCs w:val="18"/>
              </w:rPr>
              <w:t xml:space="preserve">, </w:t>
            </w:r>
            <w:r>
              <w:rPr>
                <w:color w:val="auto"/>
              </w:rPr>
              <w:t xml:space="preserve">FBP_U16, </w:t>
            </w:r>
            <w:r w:rsidR="0036380A">
              <w:rPr>
                <w:color w:val="auto"/>
              </w:rPr>
              <w:t>K</w:t>
            </w:r>
            <w:r w:rsidR="00D85F8C">
              <w:rPr>
                <w:color w:val="auto"/>
              </w:rPr>
              <w:t>2, K3, K7, K8.</w:t>
            </w:r>
          </w:p>
        </w:tc>
        <w:tc>
          <w:tcPr>
            <w:tcW w:w="47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77E1DE" w14:textId="36BC5697" w:rsidR="0077296F" w:rsidRPr="00C01834" w:rsidRDefault="005B68FF" w:rsidP="00FD4267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Zaliczenie testowe </w:t>
            </w:r>
            <w:r w:rsidR="00AE72D4">
              <w:rPr>
                <w:color w:val="auto"/>
              </w:rPr>
              <w:t>z możliwością pytań otwartych</w:t>
            </w:r>
            <w:r w:rsidR="005222BC">
              <w:rPr>
                <w:color w:val="auto"/>
              </w:rPr>
              <w:t>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9FD603C" w14:textId="77777777" w:rsidR="00BD7E8A" w:rsidRDefault="00BD7E8A" w:rsidP="00FD4267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Zaliczenie bloku wymaga zdobycia na teście co najmniej 51% możliwych punktów.</w:t>
            </w:r>
          </w:p>
          <w:p w14:paraId="78986B50" w14:textId="77777777" w:rsidR="00FD4267" w:rsidRDefault="006403C3" w:rsidP="00FD4267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Liczba punktów procentowych decyduje o ocenie z bloku Farmacja </w:t>
            </w:r>
            <w:r w:rsidR="004D5ED0">
              <w:rPr>
                <w:color w:val="auto"/>
              </w:rPr>
              <w:t>P</w:t>
            </w:r>
            <w:r>
              <w:rPr>
                <w:color w:val="auto"/>
              </w:rPr>
              <w:t>rzemysłowa</w:t>
            </w:r>
          </w:p>
          <w:p w14:paraId="4D20FD21" w14:textId="37F6228E" w:rsidR="00BD7E8A" w:rsidRPr="00C01834" w:rsidRDefault="006403C3" w:rsidP="00FD4267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i </w:t>
            </w:r>
            <w:r w:rsidR="004D5ED0">
              <w:rPr>
                <w:color w:val="auto"/>
              </w:rPr>
              <w:t>B</w:t>
            </w:r>
            <w:r w:rsidR="005222BC">
              <w:rPr>
                <w:color w:val="auto"/>
              </w:rPr>
              <w:t xml:space="preserve">iotechnologia </w:t>
            </w:r>
            <w:r w:rsidR="004D5ED0">
              <w:rPr>
                <w:color w:val="auto"/>
              </w:rPr>
              <w:t>F</w:t>
            </w:r>
            <w:r w:rsidR="005222BC">
              <w:rPr>
                <w:color w:val="auto"/>
              </w:rPr>
              <w:t>armaceutyczna.</w:t>
            </w:r>
          </w:p>
        </w:tc>
      </w:tr>
    </w:tbl>
    <w:p w14:paraId="284CD125" w14:textId="6EEB7184" w:rsidR="006F6A11" w:rsidRDefault="006F6A11" w:rsidP="00E55362">
      <w:pPr>
        <w:spacing w:after="0" w:line="264" w:lineRule="auto"/>
        <w:ind w:left="-6" w:hanging="11"/>
        <w:rPr>
          <w:b/>
          <w:color w:val="auto"/>
          <w:sz w:val="24"/>
          <w:szCs w:val="24"/>
        </w:rPr>
      </w:pPr>
    </w:p>
    <w:tbl>
      <w:tblPr>
        <w:tblStyle w:val="TableGrid"/>
        <w:tblW w:w="10190" w:type="dxa"/>
        <w:tblInd w:w="24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014630" w14:paraId="473F6E7C" w14:textId="77777777" w:rsidTr="005C6EDE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BBDB116" w14:textId="0B3503D3" w:rsidR="00014630" w:rsidRPr="00E55362" w:rsidRDefault="00E55362" w:rsidP="00982568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362">
              <w:rPr>
                <w:b/>
                <w:smallCaps/>
                <w:color w:val="auto"/>
                <w:sz w:val="24"/>
              </w:rPr>
              <w:t>Informacje dodatkowe</w:t>
            </w:r>
            <w:r w:rsidRPr="00E55362">
              <w:rPr>
                <w:i/>
                <w:iCs/>
                <w:color w:val="auto"/>
                <w:sz w:val="16"/>
                <w:szCs w:val="16"/>
              </w:rPr>
              <w:t>)</w:t>
            </w:r>
          </w:p>
        </w:tc>
      </w:tr>
      <w:tr w:rsidR="00014630" w:rsidRPr="00C01834" w14:paraId="7863F973" w14:textId="77777777" w:rsidTr="005C6EDE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3CBE2B3" w14:textId="1EDC26B5" w:rsidR="00D5560A" w:rsidRPr="00D5560A" w:rsidRDefault="00D5560A" w:rsidP="00D5560A">
            <w:pPr>
              <w:rPr>
                <w:rFonts w:cs="Arial"/>
                <w:szCs w:val="18"/>
              </w:rPr>
            </w:pPr>
            <w:r w:rsidRPr="00D5560A">
              <w:rPr>
                <w:rFonts w:cs="Arial"/>
                <w:szCs w:val="18"/>
              </w:rPr>
              <w:t xml:space="preserve">Informacje dotyczące przedmiotów zamieszczone są w przewodniku dydaktycznym. Konsultacje </w:t>
            </w:r>
            <w:r w:rsidR="001B4570">
              <w:rPr>
                <w:rFonts w:cs="Arial"/>
                <w:szCs w:val="18"/>
              </w:rPr>
              <w:t xml:space="preserve">z nauczycielami akademickimi </w:t>
            </w:r>
            <w:r w:rsidRPr="00D5560A">
              <w:rPr>
                <w:rFonts w:cs="Arial"/>
                <w:szCs w:val="18"/>
              </w:rPr>
              <w:t>udzielane są w godzinach pracy Zakładów.</w:t>
            </w:r>
            <w:r w:rsidR="00603BA8">
              <w:rPr>
                <w:rFonts w:cs="Arial"/>
                <w:szCs w:val="18"/>
              </w:rPr>
              <w:t xml:space="preserve"> </w:t>
            </w:r>
            <w:r w:rsidRPr="00D5560A">
              <w:rPr>
                <w:rFonts w:cs="Arial"/>
                <w:szCs w:val="18"/>
              </w:rPr>
              <w:t xml:space="preserve">Studenci zgłaszający się na ćwiczenia mają obowiązek posiadać fartuch laboratoryjny. </w:t>
            </w:r>
          </w:p>
          <w:p w14:paraId="0A4A7E34" w14:textId="3FF97435" w:rsidR="00D5560A" w:rsidRDefault="00D5560A" w:rsidP="00EF19C5">
            <w:pPr>
              <w:rPr>
                <w:b/>
              </w:rPr>
            </w:pPr>
            <w:r w:rsidRPr="00D5560A">
              <w:rPr>
                <w:rFonts w:cs="Arial"/>
                <w:szCs w:val="18"/>
              </w:rPr>
              <w:t>Warunkiem przystąpienia do ćwiczeń jest posiadanie aktualnego ubezpieczenia.</w:t>
            </w:r>
            <w:r w:rsidR="00A56DA6">
              <w:rPr>
                <w:rFonts w:cs="Arial"/>
                <w:szCs w:val="18"/>
              </w:rPr>
              <w:t xml:space="preserve"> Obecność na wykładach fakultatywnych jest obowiązkowa, prowadzący poszczególne przedmioty decydują o zasadach dopuszczenia do zaliczenia pisemnego w wypadku nieobecności na ich przedmiocie.</w:t>
            </w:r>
          </w:p>
          <w:p w14:paraId="0D420ED8" w14:textId="7294AA4C" w:rsidR="00F53F22" w:rsidRDefault="00AE72D4" w:rsidP="00D5560A">
            <w:pPr>
              <w:jc w:val="both"/>
            </w:pPr>
            <w:r>
              <w:rPr>
                <w:lang w:eastAsia="en-US"/>
              </w:rPr>
              <w:t xml:space="preserve">Przedmioty realizowane w ramach bloku są zaliczane na ocenę w formie zaliczenia testowego z możliwością obecności pytań otwartych. Zaliczenie odbywa się pod koniec każdego </w:t>
            </w:r>
            <w:r w:rsidR="00E4378D">
              <w:rPr>
                <w:lang w:eastAsia="en-US"/>
              </w:rPr>
              <w:t>semes</w:t>
            </w:r>
            <w:r w:rsidR="004D5ED0">
              <w:rPr>
                <w:lang w:eastAsia="en-US"/>
              </w:rPr>
              <w:t>tru i obejmuje materiał</w:t>
            </w:r>
            <w:r w:rsidR="001B6EFC">
              <w:rPr>
                <w:lang w:eastAsia="en-US"/>
              </w:rPr>
              <w:t>y</w:t>
            </w:r>
            <w:r w:rsidR="004D5ED0">
              <w:rPr>
                <w:lang w:eastAsia="en-US"/>
              </w:rPr>
              <w:t xml:space="preserve"> przedmiotów</w:t>
            </w:r>
            <w:r>
              <w:rPr>
                <w:lang w:eastAsia="en-US"/>
              </w:rPr>
              <w:t xml:space="preserve">, </w:t>
            </w:r>
            <w:r w:rsidR="00CE72B2">
              <w:rPr>
                <w:lang w:eastAsia="en-US"/>
              </w:rPr>
              <w:t>które były realizowane w danym semestrze</w:t>
            </w:r>
            <w:r w:rsidR="005222BC">
              <w:rPr>
                <w:lang w:eastAsia="en-US"/>
              </w:rPr>
              <w:t>.</w:t>
            </w:r>
            <w:r w:rsidR="00CE72B2">
              <w:rPr>
                <w:lang w:eastAsia="en-US"/>
              </w:rPr>
              <w:t xml:space="preserve"> Ilość punktów do zdobycia na teście zależy od ilości godzin realizowanych w danym semestrze</w:t>
            </w:r>
            <w:r w:rsidR="00215018">
              <w:rPr>
                <w:lang w:eastAsia="en-US"/>
              </w:rPr>
              <w:t>, według klucza 2,5h dydaktycznej – 1pkt na zaliczeniu semestralnym</w:t>
            </w:r>
            <w:r w:rsidR="00CE72B2">
              <w:rPr>
                <w:lang w:eastAsia="en-US"/>
              </w:rPr>
              <w:t xml:space="preserve">. Ilość punktów </w:t>
            </w:r>
            <w:r w:rsidR="00215018">
              <w:rPr>
                <w:lang w:eastAsia="en-US"/>
              </w:rPr>
              <w:t xml:space="preserve">do zdobycia </w:t>
            </w:r>
            <w:r w:rsidR="00CE72B2">
              <w:rPr>
                <w:lang w:eastAsia="en-US"/>
              </w:rPr>
              <w:t>z po</w:t>
            </w:r>
            <w:r w:rsidR="001B6EFC">
              <w:rPr>
                <w:lang w:eastAsia="en-US"/>
              </w:rPr>
              <w:t>szczególnego</w:t>
            </w:r>
            <w:r w:rsidR="00CE72B2">
              <w:rPr>
                <w:lang w:eastAsia="en-US"/>
              </w:rPr>
              <w:t xml:space="preserve"> przedmiotu </w:t>
            </w:r>
            <w:r w:rsidR="00215018">
              <w:rPr>
                <w:lang w:eastAsia="en-US"/>
              </w:rPr>
              <w:t>jest wprost proporcjonalna do ilości</w:t>
            </w:r>
            <w:r w:rsidR="00CE72B2">
              <w:rPr>
                <w:lang w:eastAsia="en-US"/>
              </w:rPr>
              <w:t xml:space="preserve"> godzin dydaktycznych</w:t>
            </w:r>
            <w:r w:rsidR="00215018">
              <w:rPr>
                <w:lang w:eastAsia="en-US"/>
              </w:rPr>
              <w:t xml:space="preserve"> które</w:t>
            </w:r>
            <w:r w:rsidR="00CE72B2">
              <w:rPr>
                <w:lang w:eastAsia="en-US"/>
              </w:rPr>
              <w:t xml:space="preserve"> przypadał</w:t>
            </w:r>
            <w:r w:rsidR="00215018">
              <w:rPr>
                <w:lang w:eastAsia="en-US"/>
              </w:rPr>
              <w:t>y</w:t>
            </w:r>
            <w:r w:rsidR="00CE72B2">
              <w:rPr>
                <w:lang w:eastAsia="en-US"/>
              </w:rPr>
              <w:t xml:space="preserve"> w danym semestrze na ten przedmiot</w:t>
            </w:r>
            <w:r w:rsidR="00215018">
              <w:rPr>
                <w:lang w:eastAsia="en-US"/>
              </w:rPr>
              <w:t>, przykład: jeżeli przedmiot jest realizowany w 5h dydaktycznych to na teście można zdobyć z tego przedmiotu 2pkt,  natomiast z przedmiotu, który był realizowany w 25h dydaktycznych można zdobyć</w:t>
            </w:r>
            <w:r w:rsidR="001B6EFC">
              <w:rPr>
                <w:lang w:eastAsia="en-US"/>
              </w:rPr>
              <w:t xml:space="preserve"> 10</w:t>
            </w:r>
            <w:r w:rsidR="00215018">
              <w:rPr>
                <w:lang w:eastAsia="en-US"/>
              </w:rPr>
              <w:t xml:space="preserve"> punktów. </w:t>
            </w:r>
            <w:r w:rsidR="002F3CB3">
              <w:t>L</w:t>
            </w:r>
            <w:r w:rsidR="002F3CB3" w:rsidRPr="007A49E3">
              <w:t xml:space="preserve">iczba </w:t>
            </w:r>
            <w:r w:rsidR="002F3CB3">
              <w:t>u</w:t>
            </w:r>
            <w:r w:rsidR="002F3CB3" w:rsidRPr="007A49E3">
              <w:t xml:space="preserve">zyskanych punktów </w:t>
            </w:r>
            <w:r w:rsidR="006403C3">
              <w:t xml:space="preserve">procentowych </w:t>
            </w:r>
            <w:r w:rsidR="002F3CB3" w:rsidRPr="007A49E3">
              <w:t>decyduje o ocenie.</w:t>
            </w:r>
          </w:p>
          <w:tbl>
            <w:tblPr>
              <w:tblStyle w:val="Tabela-Siatka"/>
              <w:tblW w:w="0" w:type="auto"/>
              <w:tblInd w:w="10" w:type="dxa"/>
              <w:tblLook w:val="04A0" w:firstRow="1" w:lastRow="0" w:firstColumn="1" w:lastColumn="0" w:noHBand="0" w:noVBand="1"/>
            </w:tblPr>
            <w:tblGrid>
              <w:gridCol w:w="5000"/>
              <w:gridCol w:w="5000"/>
            </w:tblGrid>
            <w:tr w:rsidR="00DC1519" w14:paraId="12596FBC" w14:textId="77777777" w:rsidTr="001E741F">
              <w:tc>
                <w:tcPr>
                  <w:tcW w:w="5000" w:type="dxa"/>
                  <w:vAlign w:val="center"/>
                </w:tcPr>
                <w:p w14:paraId="2775C41A" w14:textId="725BAC3A" w:rsidR="00DC1519" w:rsidRPr="00DC1519" w:rsidRDefault="00DC1519" w:rsidP="00DC1519">
                  <w:pPr>
                    <w:ind w:left="0" w:firstLine="0"/>
                    <w:jc w:val="center"/>
                    <w:rPr>
                      <w:szCs w:val="18"/>
                    </w:rPr>
                  </w:pPr>
                  <w:r w:rsidRPr="00DC1519">
                    <w:rPr>
                      <w:rFonts w:cs="Arial"/>
                      <w:bCs/>
                      <w:iCs/>
                      <w:szCs w:val="18"/>
                    </w:rPr>
                    <w:t>ocena</w:t>
                  </w:r>
                </w:p>
              </w:tc>
              <w:tc>
                <w:tcPr>
                  <w:tcW w:w="5000" w:type="dxa"/>
                  <w:vAlign w:val="center"/>
                </w:tcPr>
                <w:p w14:paraId="6BF0DCF4" w14:textId="4D54CF05" w:rsidR="00DC1519" w:rsidRPr="00DC1519" w:rsidRDefault="00DC1519" w:rsidP="00DC1519">
                  <w:pPr>
                    <w:ind w:left="0" w:firstLine="0"/>
                    <w:jc w:val="center"/>
                    <w:rPr>
                      <w:szCs w:val="18"/>
                    </w:rPr>
                  </w:pPr>
                  <w:r w:rsidRPr="00DC1519">
                    <w:rPr>
                      <w:rFonts w:cs="Arial"/>
                      <w:bCs/>
                      <w:iCs/>
                      <w:szCs w:val="18"/>
                    </w:rPr>
                    <w:t>kryteria</w:t>
                  </w:r>
                </w:p>
              </w:tc>
            </w:tr>
            <w:tr w:rsidR="00DC1519" w14:paraId="60529855" w14:textId="77777777" w:rsidTr="001E741F">
              <w:tc>
                <w:tcPr>
                  <w:tcW w:w="5000" w:type="dxa"/>
                  <w:vAlign w:val="center"/>
                </w:tcPr>
                <w:p w14:paraId="0C2032C7" w14:textId="41EB1AD7" w:rsidR="00DC1519" w:rsidRPr="00F47FE6" w:rsidRDefault="00DC1519" w:rsidP="00DC1519">
                  <w:pPr>
                    <w:ind w:left="0" w:firstLine="0"/>
                    <w:jc w:val="center"/>
                    <w:rPr>
                      <w:szCs w:val="18"/>
                    </w:rPr>
                  </w:pPr>
                  <w:r w:rsidRPr="00F47FE6">
                    <w:rPr>
                      <w:rFonts w:cs="Arial"/>
                      <w:iCs/>
                      <w:szCs w:val="18"/>
                    </w:rPr>
                    <w:t>2,0 (</w:t>
                  </w:r>
                  <w:proofErr w:type="spellStart"/>
                  <w:r w:rsidRPr="00F47FE6">
                    <w:rPr>
                      <w:rFonts w:cs="Arial"/>
                      <w:iCs/>
                      <w:szCs w:val="18"/>
                    </w:rPr>
                    <w:t>ndst</w:t>
                  </w:r>
                  <w:proofErr w:type="spellEnd"/>
                  <w:r w:rsidRPr="00F47FE6">
                    <w:rPr>
                      <w:rFonts w:cs="Arial"/>
                      <w:iCs/>
                      <w:szCs w:val="18"/>
                    </w:rPr>
                    <w:t>)</w:t>
                  </w:r>
                </w:p>
              </w:tc>
              <w:tc>
                <w:tcPr>
                  <w:tcW w:w="5000" w:type="dxa"/>
                  <w:vAlign w:val="center"/>
                </w:tcPr>
                <w:p w14:paraId="4996DE30" w14:textId="043803F9" w:rsidR="00DC1519" w:rsidRPr="00C17F82" w:rsidRDefault="00DC1519" w:rsidP="00DC15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Cs/>
                      <w:color w:val="auto"/>
                      <w:szCs w:val="18"/>
                    </w:rPr>
                  </w:pPr>
                  <w:r w:rsidRPr="00C17F82">
                    <w:rPr>
                      <w:rFonts w:cs="Arial"/>
                      <w:bCs/>
                      <w:color w:val="auto"/>
                      <w:szCs w:val="18"/>
                    </w:rPr>
                    <w:t xml:space="preserve">uzyskanie poniżej </w:t>
                  </w:r>
                  <w:r w:rsidR="005222BC">
                    <w:rPr>
                      <w:rFonts w:cs="Arial"/>
                      <w:bCs/>
                      <w:color w:val="auto"/>
                      <w:szCs w:val="18"/>
                    </w:rPr>
                    <w:t xml:space="preserve">51 </w:t>
                  </w:r>
                  <w:r w:rsidRPr="00C17F82">
                    <w:rPr>
                      <w:rFonts w:cs="Arial"/>
                      <w:bCs/>
                      <w:color w:val="auto"/>
                      <w:szCs w:val="18"/>
                    </w:rPr>
                    <w:t>% punktów</w:t>
                  </w:r>
                </w:p>
                <w:p w14:paraId="4A48A79A" w14:textId="2C7825B7" w:rsidR="00DC1519" w:rsidRPr="00C17F82" w:rsidRDefault="00DC1519" w:rsidP="00F678E0">
                  <w:pPr>
                    <w:ind w:left="0" w:firstLine="0"/>
                    <w:jc w:val="center"/>
                    <w:rPr>
                      <w:color w:val="auto"/>
                      <w:szCs w:val="18"/>
                    </w:rPr>
                  </w:pPr>
                </w:p>
              </w:tc>
            </w:tr>
            <w:tr w:rsidR="00DC1519" w14:paraId="05085E50" w14:textId="77777777" w:rsidTr="001E741F">
              <w:tc>
                <w:tcPr>
                  <w:tcW w:w="5000" w:type="dxa"/>
                  <w:vAlign w:val="center"/>
                </w:tcPr>
                <w:p w14:paraId="5BAAE977" w14:textId="737187FD" w:rsidR="00DC1519" w:rsidRPr="00F47FE6" w:rsidRDefault="00DC1519" w:rsidP="00DC1519">
                  <w:pPr>
                    <w:ind w:left="0" w:firstLine="0"/>
                    <w:jc w:val="center"/>
                    <w:rPr>
                      <w:szCs w:val="18"/>
                    </w:rPr>
                  </w:pPr>
                  <w:r w:rsidRPr="00F47FE6">
                    <w:rPr>
                      <w:rFonts w:cs="Arial"/>
                      <w:iCs/>
                      <w:szCs w:val="18"/>
                    </w:rPr>
                    <w:t>3,0 (</w:t>
                  </w:r>
                  <w:proofErr w:type="spellStart"/>
                  <w:r w:rsidRPr="00F47FE6">
                    <w:rPr>
                      <w:rFonts w:cs="Arial"/>
                      <w:iCs/>
                      <w:szCs w:val="18"/>
                    </w:rPr>
                    <w:t>dost</w:t>
                  </w:r>
                  <w:proofErr w:type="spellEnd"/>
                  <w:r w:rsidRPr="00F47FE6">
                    <w:rPr>
                      <w:rFonts w:cs="Arial"/>
                      <w:iCs/>
                      <w:szCs w:val="18"/>
                    </w:rPr>
                    <w:t>)</w:t>
                  </w:r>
                </w:p>
              </w:tc>
              <w:tc>
                <w:tcPr>
                  <w:tcW w:w="5000" w:type="dxa"/>
                  <w:vAlign w:val="center"/>
                </w:tcPr>
                <w:p w14:paraId="38080F32" w14:textId="31BC1540" w:rsidR="00DC1519" w:rsidRPr="00C17F82" w:rsidRDefault="005222BC" w:rsidP="00DC15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Cs/>
                      <w:color w:val="auto"/>
                      <w:szCs w:val="18"/>
                    </w:rPr>
                  </w:pPr>
                  <w:r>
                    <w:rPr>
                      <w:rFonts w:cs="Arial"/>
                      <w:bCs/>
                      <w:color w:val="auto"/>
                      <w:szCs w:val="18"/>
                    </w:rPr>
                    <w:t>51</w:t>
                  </w:r>
                  <w:r w:rsidR="00DC1519" w:rsidRPr="00C17F82">
                    <w:rPr>
                      <w:rFonts w:cs="Arial"/>
                      <w:bCs/>
                      <w:color w:val="auto"/>
                      <w:szCs w:val="18"/>
                    </w:rPr>
                    <w:t>% &lt;procentowy udział punktów ≤6</w:t>
                  </w:r>
                  <w:r>
                    <w:rPr>
                      <w:rFonts w:cs="Arial"/>
                      <w:bCs/>
                      <w:color w:val="auto"/>
                      <w:szCs w:val="18"/>
                    </w:rPr>
                    <w:t>0</w:t>
                  </w:r>
                  <w:r w:rsidR="00DC1519" w:rsidRPr="00C17F82">
                    <w:rPr>
                      <w:rFonts w:cs="Arial"/>
                      <w:bCs/>
                      <w:color w:val="auto"/>
                      <w:szCs w:val="18"/>
                    </w:rPr>
                    <w:t>%</w:t>
                  </w:r>
                </w:p>
                <w:p w14:paraId="46CB6C59" w14:textId="184B9D8C" w:rsidR="00DC1519" w:rsidRPr="00C17F82" w:rsidRDefault="00DC1519" w:rsidP="00392949">
                  <w:pPr>
                    <w:ind w:left="0" w:firstLine="0"/>
                    <w:jc w:val="center"/>
                    <w:rPr>
                      <w:color w:val="auto"/>
                      <w:szCs w:val="18"/>
                    </w:rPr>
                  </w:pPr>
                </w:p>
              </w:tc>
            </w:tr>
            <w:tr w:rsidR="00DC1519" w14:paraId="59F7C2F2" w14:textId="77777777" w:rsidTr="001E741F">
              <w:tc>
                <w:tcPr>
                  <w:tcW w:w="5000" w:type="dxa"/>
                  <w:vAlign w:val="center"/>
                </w:tcPr>
                <w:p w14:paraId="2D16DD95" w14:textId="657AE59A" w:rsidR="00DC1519" w:rsidRPr="00F47FE6" w:rsidRDefault="00DC1519" w:rsidP="00DC1519">
                  <w:pPr>
                    <w:ind w:left="0" w:firstLine="0"/>
                    <w:jc w:val="center"/>
                    <w:rPr>
                      <w:szCs w:val="18"/>
                    </w:rPr>
                  </w:pPr>
                  <w:r w:rsidRPr="00F47FE6">
                    <w:rPr>
                      <w:rFonts w:cs="Arial"/>
                      <w:iCs/>
                      <w:szCs w:val="18"/>
                    </w:rPr>
                    <w:t>3,5 (</w:t>
                  </w:r>
                  <w:proofErr w:type="spellStart"/>
                  <w:r w:rsidRPr="00F47FE6">
                    <w:rPr>
                      <w:rFonts w:cs="Arial"/>
                      <w:iCs/>
                      <w:szCs w:val="18"/>
                    </w:rPr>
                    <w:t>ddb</w:t>
                  </w:r>
                  <w:proofErr w:type="spellEnd"/>
                  <w:r w:rsidRPr="00F47FE6">
                    <w:rPr>
                      <w:rFonts w:cs="Arial"/>
                      <w:iCs/>
                      <w:szCs w:val="18"/>
                    </w:rPr>
                    <w:t>)</w:t>
                  </w:r>
                </w:p>
              </w:tc>
              <w:tc>
                <w:tcPr>
                  <w:tcW w:w="5000" w:type="dxa"/>
                  <w:vAlign w:val="center"/>
                </w:tcPr>
                <w:p w14:paraId="18CDD834" w14:textId="597E55C9" w:rsidR="00DC1519" w:rsidRPr="00C17F82" w:rsidRDefault="005222BC" w:rsidP="00DC15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Cs/>
                      <w:color w:val="auto"/>
                      <w:szCs w:val="18"/>
                    </w:rPr>
                  </w:pPr>
                  <w:r>
                    <w:rPr>
                      <w:rFonts w:cs="Arial"/>
                      <w:bCs/>
                      <w:color w:val="auto"/>
                      <w:szCs w:val="18"/>
                    </w:rPr>
                    <w:t>61</w:t>
                  </w:r>
                  <w:r w:rsidR="00DC1519" w:rsidRPr="00C17F82">
                    <w:rPr>
                      <w:rFonts w:cs="Arial"/>
                      <w:bCs/>
                      <w:color w:val="auto"/>
                      <w:szCs w:val="18"/>
                    </w:rPr>
                    <w:t>% &lt; procentowy udział punktów ≤7</w:t>
                  </w:r>
                  <w:r>
                    <w:rPr>
                      <w:rFonts w:cs="Arial"/>
                      <w:bCs/>
                      <w:color w:val="auto"/>
                      <w:szCs w:val="18"/>
                    </w:rPr>
                    <w:t>0</w:t>
                  </w:r>
                  <w:r w:rsidR="00DC1519" w:rsidRPr="00C17F82">
                    <w:rPr>
                      <w:rFonts w:cs="Arial"/>
                      <w:bCs/>
                      <w:color w:val="auto"/>
                      <w:szCs w:val="18"/>
                    </w:rPr>
                    <w:t>%</w:t>
                  </w:r>
                </w:p>
                <w:p w14:paraId="613F71A5" w14:textId="27E7C2F3" w:rsidR="00DC1519" w:rsidRPr="00C17F82" w:rsidRDefault="00DC1519" w:rsidP="00556F50">
                  <w:pPr>
                    <w:ind w:left="0" w:firstLine="0"/>
                    <w:jc w:val="center"/>
                    <w:rPr>
                      <w:color w:val="auto"/>
                      <w:szCs w:val="18"/>
                    </w:rPr>
                  </w:pPr>
                </w:p>
              </w:tc>
            </w:tr>
            <w:tr w:rsidR="00DC1519" w14:paraId="52667BF8" w14:textId="77777777" w:rsidTr="001E741F">
              <w:tc>
                <w:tcPr>
                  <w:tcW w:w="5000" w:type="dxa"/>
                  <w:vAlign w:val="center"/>
                </w:tcPr>
                <w:p w14:paraId="10FEAF5C" w14:textId="36C725FA" w:rsidR="00DC1519" w:rsidRPr="00F47FE6" w:rsidRDefault="00DC1519" w:rsidP="00DC1519">
                  <w:pPr>
                    <w:ind w:left="0" w:firstLine="0"/>
                    <w:jc w:val="center"/>
                    <w:rPr>
                      <w:szCs w:val="18"/>
                    </w:rPr>
                  </w:pPr>
                  <w:r w:rsidRPr="00F47FE6">
                    <w:rPr>
                      <w:rFonts w:cs="Arial"/>
                      <w:iCs/>
                      <w:szCs w:val="18"/>
                    </w:rPr>
                    <w:t>4,0 (</w:t>
                  </w:r>
                  <w:proofErr w:type="spellStart"/>
                  <w:r w:rsidRPr="00F47FE6">
                    <w:rPr>
                      <w:rFonts w:cs="Arial"/>
                      <w:iCs/>
                      <w:szCs w:val="18"/>
                    </w:rPr>
                    <w:t>db</w:t>
                  </w:r>
                  <w:proofErr w:type="spellEnd"/>
                  <w:r w:rsidRPr="00F47FE6">
                    <w:rPr>
                      <w:rFonts w:cs="Arial"/>
                      <w:iCs/>
                      <w:szCs w:val="18"/>
                    </w:rPr>
                    <w:t>)</w:t>
                  </w:r>
                </w:p>
              </w:tc>
              <w:tc>
                <w:tcPr>
                  <w:tcW w:w="5000" w:type="dxa"/>
                  <w:vAlign w:val="center"/>
                </w:tcPr>
                <w:p w14:paraId="161528CC" w14:textId="3E47E9E9" w:rsidR="00DC1519" w:rsidRPr="00C17F82" w:rsidRDefault="00DC1519" w:rsidP="00DC15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Cs/>
                      <w:color w:val="auto"/>
                      <w:szCs w:val="18"/>
                    </w:rPr>
                  </w:pPr>
                  <w:r w:rsidRPr="00C17F82">
                    <w:rPr>
                      <w:rFonts w:cs="Arial"/>
                      <w:bCs/>
                      <w:color w:val="auto"/>
                      <w:szCs w:val="18"/>
                    </w:rPr>
                    <w:t>7</w:t>
                  </w:r>
                  <w:r w:rsidR="005222BC">
                    <w:rPr>
                      <w:rFonts w:cs="Arial"/>
                      <w:bCs/>
                      <w:color w:val="auto"/>
                      <w:szCs w:val="18"/>
                    </w:rPr>
                    <w:t>1</w:t>
                  </w:r>
                  <w:r w:rsidRPr="00C17F82">
                    <w:rPr>
                      <w:rFonts w:cs="Arial"/>
                      <w:bCs/>
                      <w:color w:val="auto"/>
                      <w:szCs w:val="18"/>
                    </w:rPr>
                    <w:t>% &lt; procentowy udział punktów ≤8</w:t>
                  </w:r>
                  <w:r w:rsidR="005222BC">
                    <w:rPr>
                      <w:rFonts w:cs="Arial"/>
                      <w:bCs/>
                      <w:color w:val="auto"/>
                      <w:szCs w:val="18"/>
                    </w:rPr>
                    <w:t>0</w:t>
                  </w:r>
                  <w:r w:rsidRPr="00C17F82">
                    <w:rPr>
                      <w:rFonts w:cs="Arial"/>
                      <w:bCs/>
                      <w:color w:val="auto"/>
                      <w:szCs w:val="18"/>
                    </w:rPr>
                    <w:t>%</w:t>
                  </w:r>
                </w:p>
                <w:p w14:paraId="159A100D" w14:textId="012EBBDF" w:rsidR="00DC1519" w:rsidRPr="00C17F82" w:rsidRDefault="00DC1519" w:rsidP="00556F50">
                  <w:pPr>
                    <w:ind w:left="0" w:firstLine="0"/>
                    <w:jc w:val="center"/>
                    <w:rPr>
                      <w:color w:val="auto"/>
                      <w:szCs w:val="18"/>
                    </w:rPr>
                  </w:pPr>
                </w:p>
              </w:tc>
            </w:tr>
            <w:tr w:rsidR="00DC1519" w14:paraId="4C828235" w14:textId="77777777" w:rsidTr="00DC1519">
              <w:tc>
                <w:tcPr>
                  <w:tcW w:w="5000" w:type="dxa"/>
                  <w:vAlign w:val="center"/>
                </w:tcPr>
                <w:p w14:paraId="40AEAA3E" w14:textId="1108CA47" w:rsidR="00DC1519" w:rsidRPr="00F47FE6" w:rsidRDefault="00DC1519" w:rsidP="00DC1519">
                  <w:pPr>
                    <w:ind w:left="0" w:firstLine="0"/>
                    <w:jc w:val="center"/>
                    <w:rPr>
                      <w:szCs w:val="18"/>
                    </w:rPr>
                  </w:pPr>
                  <w:r w:rsidRPr="00F47FE6">
                    <w:rPr>
                      <w:rFonts w:cs="Arial"/>
                      <w:iCs/>
                      <w:szCs w:val="18"/>
                    </w:rPr>
                    <w:t>4,5 (</w:t>
                  </w:r>
                  <w:proofErr w:type="spellStart"/>
                  <w:r w:rsidRPr="00F47FE6">
                    <w:rPr>
                      <w:rFonts w:cs="Arial"/>
                      <w:iCs/>
                      <w:szCs w:val="18"/>
                    </w:rPr>
                    <w:t>pdb</w:t>
                  </w:r>
                  <w:proofErr w:type="spellEnd"/>
                  <w:r w:rsidRPr="00F47FE6">
                    <w:rPr>
                      <w:rFonts w:cs="Arial"/>
                      <w:iCs/>
                      <w:szCs w:val="18"/>
                    </w:rPr>
                    <w:t>)</w:t>
                  </w:r>
                </w:p>
              </w:tc>
              <w:tc>
                <w:tcPr>
                  <w:tcW w:w="5000" w:type="dxa"/>
                </w:tcPr>
                <w:p w14:paraId="35E146C6" w14:textId="6887FAA5" w:rsidR="00DC1519" w:rsidRPr="00C17F82" w:rsidRDefault="00DC1519" w:rsidP="00DC1519">
                  <w:pPr>
                    <w:jc w:val="center"/>
                    <w:rPr>
                      <w:rFonts w:cs="Arial"/>
                      <w:bCs/>
                      <w:color w:val="auto"/>
                      <w:szCs w:val="18"/>
                    </w:rPr>
                  </w:pPr>
                  <w:r w:rsidRPr="00C17F82">
                    <w:rPr>
                      <w:rFonts w:cs="Arial"/>
                      <w:bCs/>
                      <w:color w:val="auto"/>
                      <w:szCs w:val="18"/>
                    </w:rPr>
                    <w:t>8</w:t>
                  </w:r>
                  <w:r w:rsidR="005222BC">
                    <w:rPr>
                      <w:rFonts w:cs="Arial"/>
                      <w:bCs/>
                      <w:color w:val="auto"/>
                      <w:szCs w:val="18"/>
                    </w:rPr>
                    <w:t>1</w:t>
                  </w:r>
                  <w:r w:rsidRPr="00C17F82">
                    <w:rPr>
                      <w:rFonts w:cs="Arial"/>
                      <w:bCs/>
                      <w:color w:val="auto"/>
                      <w:szCs w:val="18"/>
                    </w:rPr>
                    <w:t>% &lt; procentowy udział punktów ≤9</w:t>
                  </w:r>
                  <w:r w:rsidR="005222BC">
                    <w:rPr>
                      <w:rFonts w:cs="Arial"/>
                      <w:bCs/>
                      <w:color w:val="auto"/>
                      <w:szCs w:val="18"/>
                    </w:rPr>
                    <w:t>0</w:t>
                  </w:r>
                  <w:r w:rsidRPr="00C17F82">
                    <w:rPr>
                      <w:rFonts w:cs="Arial"/>
                      <w:bCs/>
                      <w:color w:val="auto"/>
                      <w:szCs w:val="18"/>
                    </w:rPr>
                    <w:t>%</w:t>
                  </w:r>
                </w:p>
                <w:p w14:paraId="07C5DB80" w14:textId="78EA1A72" w:rsidR="00DC1519" w:rsidRPr="00C17F82" w:rsidRDefault="00DC1519" w:rsidP="00556F50">
                  <w:pPr>
                    <w:ind w:left="0" w:firstLine="0"/>
                    <w:jc w:val="center"/>
                    <w:rPr>
                      <w:color w:val="auto"/>
                      <w:szCs w:val="18"/>
                    </w:rPr>
                  </w:pPr>
                </w:p>
              </w:tc>
            </w:tr>
            <w:tr w:rsidR="00DC1519" w14:paraId="099ACF1F" w14:textId="77777777" w:rsidTr="00DC1519">
              <w:tc>
                <w:tcPr>
                  <w:tcW w:w="5000" w:type="dxa"/>
                  <w:vAlign w:val="center"/>
                </w:tcPr>
                <w:p w14:paraId="45CA1ABF" w14:textId="1944D332" w:rsidR="00DC1519" w:rsidRPr="00F47FE6" w:rsidRDefault="00DC1519" w:rsidP="00DC1519">
                  <w:pPr>
                    <w:ind w:left="0" w:firstLine="0"/>
                    <w:jc w:val="center"/>
                    <w:rPr>
                      <w:szCs w:val="18"/>
                    </w:rPr>
                  </w:pPr>
                  <w:r w:rsidRPr="00F47FE6">
                    <w:rPr>
                      <w:rFonts w:cs="Arial"/>
                      <w:iCs/>
                      <w:szCs w:val="18"/>
                    </w:rPr>
                    <w:t>5,0 (</w:t>
                  </w:r>
                  <w:proofErr w:type="spellStart"/>
                  <w:r w:rsidRPr="00F47FE6">
                    <w:rPr>
                      <w:rFonts w:cs="Arial"/>
                      <w:iCs/>
                      <w:szCs w:val="18"/>
                    </w:rPr>
                    <w:t>bdb</w:t>
                  </w:r>
                  <w:proofErr w:type="spellEnd"/>
                  <w:r w:rsidRPr="00F47FE6">
                    <w:rPr>
                      <w:rFonts w:cs="Arial"/>
                      <w:iCs/>
                      <w:szCs w:val="18"/>
                    </w:rPr>
                    <w:t>)</w:t>
                  </w:r>
                </w:p>
              </w:tc>
              <w:tc>
                <w:tcPr>
                  <w:tcW w:w="5000" w:type="dxa"/>
                </w:tcPr>
                <w:p w14:paraId="20700F2F" w14:textId="68D97440" w:rsidR="00DC1519" w:rsidRPr="00C17F82" w:rsidRDefault="00DC1519" w:rsidP="00DC1519">
                  <w:pPr>
                    <w:jc w:val="center"/>
                    <w:rPr>
                      <w:rFonts w:cs="Arial"/>
                      <w:bCs/>
                      <w:color w:val="auto"/>
                      <w:szCs w:val="18"/>
                    </w:rPr>
                  </w:pPr>
                  <w:r w:rsidRPr="00C17F82">
                    <w:rPr>
                      <w:rFonts w:cs="Arial"/>
                      <w:bCs/>
                      <w:color w:val="auto"/>
                      <w:szCs w:val="18"/>
                    </w:rPr>
                    <w:t>9</w:t>
                  </w:r>
                  <w:r w:rsidR="005222BC">
                    <w:rPr>
                      <w:rFonts w:cs="Arial"/>
                      <w:bCs/>
                      <w:color w:val="auto"/>
                      <w:szCs w:val="18"/>
                    </w:rPr>
                    <w:t>1</w:t>
                  </w:r>
                  <w:r w:rsidRPr="00C17F82">
                    <w:rPr>
                      <w:rFonts w:cs="Arial"/>
                      <w:bCs/>
                      <w:color w:val="auto"/>
                      <w:szCs w:val="18"/>
                    </w:rPr>
                    <w:t>% &lt; procentowy udział punktów ≤100%</w:t>
                  </w:r>
                </w:p>
                <w:p w14:paraId="7570F603" w14:textId="48058FB6" w:rsidR="00DC1519" w:rsidRPr="00C17F82" w:rsidRDefault="00DC1519" w:rsidP="00556F50">
                  <w:pPr>
                    <w:ind w:left="0" w:firstLine="0"/>
                    <w:jc w:val="center"/>
                    <w:rPr>
                      <w:color w:val="auto"/>
                      <w:szCs w:val="18"/>
                    </w:rPr>
                  </w:pPr>
                </w:p>
              </w:tc>
            </w:tr>
          </w:tbl>
          <w:p w14:paraId="14C5CF2A" w14:textId="77777777" w:rsidR="00EF19C5" w:rsidRDefault="00EF19C5" w:rsidP="00D5560A">
            <w:pPr>
              <w:rPr>
                <w:rFonts w:cs="Arial"/>
                <w:szCs w:val="18"/>
                <w:lang w:eastAsia="en-US"/>
              </w:rPr>
            </w:pPr>
          </w:p>
          <w:p w14:paraId="1C362365" w14:textId="6F232036" w:rsidR="00215018" w:rsidRDefault="00215018" w:rsidP="002F3C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Dopuszcza się dwa terminy zaliczenia: pierwszy dla wszystkich </w:t>
            </w:r>
            <w:r w:rsidR="003534EF">
              <w:rPr>
                <w:lang w:eastAsia="en-US"/>
              </w:rPr>
              <w:t xml:space="preserve">studentów </w:t>
            </w:r>
            <w:r>
              <w:rPr>
                <w:lang w:eastAsia="en-US"/>
              </w:rPr>
              <w:t>i drugi termin</w:t>
            </w:r>
            <w:r w:rsidR="003534EF">
              <w:rPr>
                <w:lang w:eastAsia="en-US"/>
              </w:rPr>
              <w:t xml:space="preserve"> (poprawkowy)</w:t>
            </w:r>
            <w:r>
              <w:rPr>
                <w:lang w:eastAsia="en-US"/>
              </w:rPr>
              <w:t xml:space="preserve"> dla osób, które nie zaliczyły w terminie pierwszym. Ponadto zostanie wyznaczony dodatkowy termin zaliczenia dla osób z usprawiedliwioną nieobecnością na terminie pierwszym.</w:t>
            </w:r>
            <w:r w:rsidR="003534EF">
              <w:rPr>
                <w:lang w:eastAsia="en-US"/>
              </w:rPr>
              <w:t xml:space="preserve"> </w:t>
            </w:r>
            <w:r w:rsidR="00805741">
              <w:t>O przyczynie nieprzystąpienia do zaliczenia student powiadamia koordynatora bloku najpóźniej w ciągu trzech dni roboczych po terminie zaliczenia. Zaświadczenie lekarskie usprawiedliwiające nieobecność, student dostarcza do koordynatora bloku w terminie 7 dni roboczych od dnia wystawienia zaświadczenia, ale nie później niż w ciągu trzech dni roboczych po terminie zaliczenia.</w:t>
            </w:r>
          </w:p>
          <w:p w14:paraId="42733EEE" w14:textId="78BB27B4" w:rsidR="00805741" w:rsidRDefault="003534EF" w:rsidP="008057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Zgodnie z Regulaminem </w:t>
            </w:r>
            <w:r w:rsidR="00805741">
              <w:rPr>
                <w:lang w:eastAsia="en-US"/>
              </w:rPr>
              <w:t xml:space="preserve">Studiów, student w przypadku uzyskania oceny niedostatecznej w pierwszym i drugim terminie </w:t>
            </w:r>
          </w:p>
          <w:p w14:paraId="2E1A4541" w14:textId="18781EC5" w:rsidR="003534EF" w:rsidRDefault="00805741" w:rsidP="008057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z przedmiotu kończącego się zaliczeniem ma prawo </w:t>
            </w:r>
            <w:r w:rsidR="000B1DD2">
              <w:rPr>
                <w:lang w:eastAsia="en-US"/>
              </w:rPr>
              <w:t>w ciągu</w:t>
            </w:r>
            <w:r w:rsidR="00F058D8">
              <w:rPr>
                <w:lang w:eastAsia="en-US"/>
              </w:rPr>
              <w:t xml:space="preserve"> 7 dni od daty zaliczenia </w:t>
            </w:r>
            <w:r w:rsidR="000B1DD2">
              <w:rPr>
                <w:lang w:eastAsia="en-US"/>
              </w:rPr>
              <w:t xml:space="preserve">wystąpić </w:t>
            </w:r>
            <w:r>
              <w:rPr>
                <w:lang w:eastAsia="en-US"/>
              </w:rPr>
              <w:t>do Dziekana o zgodę na przystąpienie do zaliczenia komisyjnego.</w:t>
            </w:r>
          </w:p>
          <w:p w14:paraId="63AF7526" w14:textId="0D54CE1D" w:rsidR="00D5560A" w:rsidRPr="00F47E48" w:rsidRDefault="002F3CB3" w:rsidP="002F3CB3">
            <w:pPr>
              <w:jc w:val="both"/>
              <w:rPr>
                <w:rFonts w:cs="Arial"/>
                <w:color w:val="auto"/>
                <w:szCs w:val="18"/>
                <w:lang w:val="pt-BR"/>
              </w:rPr>
            </w:pPr>
            <w:r>
              <w:rPr>
                <w:lang w:eastAsia="en-US"/>
              </w:rPr>
              <w:t xml:space="preserve">Ocena jest </w:t>
            </w:r>
            <w:r w:rsidRPr="00AE7BCD">
              <w:rPr>
                <w:lang w:eastAsia="en-US"/>
              </w:rPr>
              <w:t>wpisywan</w:t>
            </w:r>
            <w:r>
              <w:rPr>
                <w:lang w:eastAsia="en-US"/>
              </w:rPr>
              <w:t>a</w:t>
            </w:r>
            <w:r w:rsidRPr="00AE7BC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do indeksu </w:t>
            </w:r>
            <w:r w:rsidR="00D5560A" w:rsidRPr="00D5560A">
              <w:rPr>
                <w:rFonts w:cs="Arial"/>
                <w:szCs w:val="18"/>
              </w:rPr>
              <w:t xml:space="preserve">przez opiekuna bloku </w:t>
            </w:r>
            <w:r w:rsidR="00D5560A" w:rsidRPr="00D05521">
              <w:rPr>
                <w:rFonts w:cs="Arial"/>
                <w:szCs w:val="18"/>
              </w:rPr>
              <w:t xml:space="preserve">prof. dr hab. Jadwigę </w:t>
            </w:r>
            <w:proofErr w:type="spellStart"/>
            <w:r w:rsidR="00D5560A" w:rsidRPr="00D05521">
              <w:rPr>
                <w:rFonts w:cs="Arial"/>
                <w:szCs w:val="18"/>
              </w:rPr>
              <w:t>Turło</w:t>
            </w:r>
            <w:proofErr w:type="spellEnd"/>
            <w:r w:rsidR="00D5560A" w:rsidRPr="00D5560A">
              <w:rPr>
                <w:rFonts w:cs="Arial"/>
                <w:szCs w:val="18"/>
              </w:rPr>
              <w:t xml:space="preserve"> (</w:t>
            </w:r>
            <w:r w:rsidR="00A20310">
              <w:rPr>
                <w:rFonts w:cs="Arial"/>
                <w:szCs w:val="18"/>
              </w:rPr>
              <w:t>Katedra i Zakład</w:t>
            </w:r>
            <w:r w:rsidR="00D5560A" w:rsidRPr="00D5560A">
              <w:rPr>
                <w:rFonts w:cs="Arial"/>
                <w:szCs w:val="18"/>
              </w:rPr>
              <w:t xml:space="preserve"> Technologii Leków i Biotechnologii Farmaceutycznej), </w:t>
            </w:r>
            <w:r w:rsidR="00D5560A" w:rsidRPr="00D5560A">
              <w:rPr>
                <w:rFonts w:cs="Arial"/>
                <w:szCs w:val="18"/>
                <w:lang w:val="pt-BR"/>
              </w:rPr>
              <w:t xml:space="preserve">e-mail: </w:t>
            </w:r>
            <w:hyperlink r:id="rId14" w:history="1">
              <w:r w:rsidR="00D5560A" w:rsidRPr="00F47E48">
                <w:rPr>
                  <w:rStyle w:val="Hipercze"/>
                  <w:rFonts w:cs="Arial"/>
                  <w:color w:val="auto"/>
                  <w:szCs w:val="18"/>
                  <w:lang w:val="pt-BR"/>
                </w:rPr>
                <w:t>jadwiga.turlo@wum.edu.pl</w:t>
              </w:r>
            </w:hyperlink>
            <w:r w:rsidR="00D5560A" w:rsidRPr="00F47E48">
              <w:rPr>
                <w:rFonts w:cs="Arial"/>
                <w:color w:val="auto"/>
                <w:szCs w:val="18"/>
                <w:lang w:val="pt-BR"/>
              </w:rPr>
              <w:t>.</w:t>
            </w:r>
          </w:p>
          <w:p w14:paraId="5D2E2D50" w14:textId="202DFBFC" w:rsidR="00D5560A" w:rsidRPr="00D5560A" w:rsidRDefault="00D5560A" w:rsidP="00D5560A">
            <w:pPr>
              <w:rPr>
                <w:rFonts w:cs="Arial"/>
                <w:szCs w:val="18"/>
              </w:rPr>
            </w:pPr>
            <w:r w:rsidRPr="00D5560A">
              <w:rPr>
                <w:rFonts w:cs="Arial"/>
                <w:szCs w:val="18"/>
              </w:rPr>
              <w:t xml:space="preserve">Link do strony internetowej </w:t>
            </w:r>
            <w:r w:rsidR="006322C4">
              <w:rPr>
                <w:rFonts w:cs="Arial"/>
                <w:szCs w:val="18"/>
              </w:rPr>
              <w:t>zakładu</w:t>
            </w:r>
            <w:r w:rsidRPr="00D5560A">
              <w:rPr>
                <w:rFonts w:cs="Arial"/>
                <w:szCs w:val="18"/>
              </w:rPr>
              <w:t>:</w:t>
            </w:r>
            <w:r w:rsidRPr="00F47E48">
              <w:rPr>
                <w:rFonts w:cs="Arial"/>
                <w:color w:val="auto"/>
                <w:szCs w:val="18"/>
              </w:rPr>
              <w:t xml:space="preserve"> </w:t>
            </w:r>
            <w:hyperlink r:id="rId15" w:history="1">
              <w:r w:rsidRPr="00F47E48">
                <w:rPr>
                  <w:rStyle w:val="Hipercze"/>
                  <w:rFonts w:cs="Arial"/>
                  <w:color w:val="auto"/>
                  <w:szCs w:val="18"/>
                </w:rPr>
                <w:t>tsl@wum.edu.pl</w:t>
              </w:r>
            </w:hyperlink>
            <w:r w:rsidRPr="00F47E48">
              <w:rPr>
                <w:rFonts w:cs="Arial"/>
                <w:color w:val="auto"/>
                <w:szCs w:val="18"/>
              </w:rPr>
              <w:t>.</w:t>
            </w:r>
          </w:p>
          <w:p w14:paraId="6F3212D9" w14:textId="189963B7" w:rsidR="00331566" w:rsidRDefault="00D5560A" w:rsidP="00D5560A">
            <w:r w:rsidRPr="00D05521">
              <w:t>Osoba odpowiedzialna za organizację dydaktyki: dr Martyna Wróbel</w:t>
            </w:r>
            <w:r w:rsidR="00331566">
              <w:rPr>
                <w:b/>
              </w:rPr>
              <w:t xml:space="preserve"> </w:t>
            </w:r>
            <w:r w:rsidR="00331566" w:rsidRPr="00D5560A">
              <w:rPr>
                <w:rFonts w:cs="Arial"/>
                <w:szCs w:val="18"/>
              </w:rPr>
              <w:t>(</w:t>
            </w:r>
            <w:r w:rsidR="00A20310">
              <w:rPr>
                <w:rFonts w:cs="Arial"/>
                <w:szCs w:val="18"/>
              </w:rPr>
              <w:t xml:space="preserve">Katedra i </w:t>
            </w:r>
            <w:r w:rsidR="00486F56">
              <w:rPr>
                <w:rFonts w:cs="Arial"/>
                <w:szCs w:val="18"/>
              </w:rPr>
              <w:t>Zakład</w:t>
            </w:r>
            <w:r w:rsidR="00331566" w:rsidRPr="00D5560A">
              <w:rPr>
                <w:rFonts w:cs="Arial"/>
                <w:szCs w:val="18"/>
              </w:rPr>
              <w:t xml:space="preserve"> Technologii Leków i Biotechnologii Farmaceutycznej)</w:t>
            </w:r>
            <w:r w:rsidR="00331566">
              <w:t xml:space="preserve">, </w:t>
            </w:r>
          </w:p>
          <w:p w14:paraId="4F8D2F3A" w14:textId="6D99B8EA" w:rsidR="00D5560A" w:rsidRPr="00331566" w:rsidRDefault="00331566" w:rsidP="00D5560A">
            <w:pPr>
              <w:rPr>
                <w:lang w:val="en-US"/>
              </w:rPr>
            </w:pPr>
            <w:r w:rsidRPr="00331566">
              <w:rPr>
                <w:lang w:val="en-US"/>
              </w:rPr>
              <w:t xml:space="preserve">e-mail: </w:t>
            </w:r>
            <w:hyperlink r:id="rId16" w:history="1">
              <w:r w:rsidRPr="00F47E48">
                <w:rPr>
                  <w:rStyle w:val="Hipercze"/>
                  <w:color w:val="auto"/>
                  <w:lang w:val="en-US"/>
                </w:rPr>
                <w:t>martyna.wrobel@wum.edu.pl</w:t>
              </w:r>
            </w:hyperlink>
            <w:r w:rsidRPr="00F47E48">
              <w:rPr>
                <w:color w:val="auto"/>
                <w:lang w:val="en-US"/>
              </w:rPr>
              <w:t>.</w:t>
            </w:r>
          </w:p>
          <w:p w14:paraId="67EBFB3A" w14:textId="76BEFF67" w:rsidR="00D5560A" w:rsidRDefault="00D5560A" w:rsidP="00D5560A">
            <w:r>
              <w:t>Miejsce wykładów i seminariów: sale wykładowe Wydziału Farmaceutycznego</w:t>
            </w:r>
            <w:r w:rsidR="00901C4D">
              <w:t>.</w:t>
            </w:r>
          </w:p>
          <w:p w14:paraId="07EB3764" w14:textId="185913BF" w:rsidR="003D1FE6" w:rsidRDefault="00D5560A" w:rsidP="003D1FE6">
            <w:r>
              <w:t>Miejsce ćwiczeń: sale ćwiczeń Wydziału Farmaceutycznego</w:t>
            </w:r>
            <w:r w:rsidR="00FC18FE">
              <w:t>.</w:t>
            </w:r>
          </w:p>
          <w:p w14:paraId="677E6E8D" w14:textId="640A9235" w:rsidR="00E424E8" w:rsidRPr="00C01834" w:rsidRDefault="00E424E8" w:rsidP="003D1FE6">
            <w:pPr>
              <w:rPr>
                <w:b/>
                <w:color w:val="auto"/>
              </w:rPr>
            </w:pPr>
            <w:r>
              <w:t>Wykłady, seminaria i ćwiczenia prowadzone są w formie stacjonarnej</w:t>
            </w:r>
            <w:r w:rsidR="003534EF">
              <w:t>.</w:t>
            </w:r>
            <w:r w:rsidR="00805741">
              <w:t xml:space="preserve"> Niektóre wykłady mogą być prowadzone w formie mieszanej.</w:t>
            </w:r>
          </w:p>
        </w:tc>
      </w:tr>
    </w:tbl>
    <w:p w14:paraId="440783A9" w14:textId="5E7D7049" w:rsidR="004E6198" w:rsidRDefault="004E6198" w:rsidP="004E6198">
      <w:pPr>
        <w:spacing w:before="120" w:after="0" w:line="256" w:lineRule="auto"/>
        <w:ind w:left="0" w:firstLine="0"/>
        <w:rPr>
          <w:color w:val="auto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6B8A76" wp14:editId="2905CC5A">
                <wp:simplePos x="0" y="0"/>
                <wp:positionH relativeFrom="column">
                  <wp:posOffset>-92075</wp:posOffset>
                </wp:positionH>
                <wp:positionV relativeFrom="paragraph">
                  <wp:posOffset>8091805</wp:posOffset>
                </wp:positionV>
                <wp:extent cx="6572250" cy="598170"/>
                <wp:effectExtent l="0" t="0" r="19050" b="24130"/>
                <wp:wrapSquare wrapText="bothSides"/>
                <wp:docPr id="139962613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BA8AF" w14:textId="77777777" w:rsidR="004E6198" w:rsidRDefault="004E6198" w:rsidP="004E619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UWAGA</w:t>
                            </w:r>
                          </w:p>
                          <w:p w14:paraId="137316EC" w14:textId="77777777" w:rsidR="004E6198" w:rsidRDefault="004E6198" w:rsidP="004E6198">
                            <w:pPr>
                              <w:jc w:val="center"/>
                            </w:pPr>
                            <w:r>
                              <w:t xml:space="preserve">Końcowe 10 minut ostatnich zajęć w bloku/semestrze/roku należy przeznaczyć na wypełnienie przez studentów </w:t>
                            </w:r>
                            <w:r>
                              <w:br/>
                              <w:t>Ankiety Oceny Zajęć i Nauczycieli Akademickich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6B8A76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margin-left:-7.25pt;margin-top:637.15pt;width:517.5pt;height:47.1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">
                <v:textbox style="mso-fit-shape-to-text:t">
                  <w:txbxContent>
                    <w:p w14:paraId="4BABA8AF" w14:textId="77777777" w:rsidR="004E6198" w:rsidRDefault="004E6198" w:rsidP="004E619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UWAGA</w:t>
                      </w:r>
                    </w:p>
                    <w:p w14:paraId="137316EC" w14:textId="77777777" w:rsidR="004E6198" w:rsidRDefault="004E6198" w:rsidP="004E6198">
                      <w:pPr>
                        <w:jc w:val="center"/>
                      </w:pPr>
                      <w:r>
                        <w:t xml:space="preserve">Końcowe 10 minut ostatnich zajęć w bloku/semestrze/roku należy przeznaczyć na wypełnienie przez studentów </w:t>
                      </w:r>
                      <w:r>
                        <w:br/>
                        <w:t>Ankiety Oceny Zajęć i Nauczycieli Akademickich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auto"/>
          <w:sz w:val="16"/>
          <w:szCs w:val="16"/>
        </w:rPr>
        <w:t>Prawa majątkowe, w tym autorskie, do sylabusa przysługują WUM. Sylabus może być wykorzystywany dla celów związanych z kształceniem na studiach odbywanych w WUM. Korzystanie z sylabusa w innych celach wymaga zgody WUM.</w:t>
      </w:r>
    </w:p>
    <w:p w14:paraId="38D22AA0" w14:textId="22066D4D" w:rsidR="00F016D9" w:rsidRDefault="00F016D9" w:rsidP="00E55362">
      <w:pPr>
        <w:ind w:left="0" w:firstLine="0"/>
        <w:rPr>
          <w:i/>
          <w:iCs/>
          <w:color w:val="auto"/>
          <w:sz w:val="16"/>
          <w:szCs w:val="16"/>
        </w:rPr>
      </w:pPr>
    </w:p>
    <w:p w14:paraId="1B069743" w14:textId="61359D6E" w:rsidR="00A20310" w:rsidRPr="00A3096F" w:rsidRDefault="00A20310" w:rsidP="00E55362">
      <w:pPr>
        <w:ind w:left="0" w:firstLine="0"/>
        <w:rPr>
          <w:i/>
          <w:iCs/>
          <w:color w:val="auto"/>
          <w:sz w:val="16"/>
          <w:szCs w:val="16"/>
        </w:rPr>
      </w:pPr>
      <w:r w:rsidRPr="008E78CF">
        <w:rPr>
          <w:i/>
          <w:iCs/>
          <w:noProof/>
          <w:color w:val="auto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E57E6B" wp14:editId="46FB1BE4">
                <wp:simplePos x="0" y="0"/>
                <wp:positionH relativeFrom="column">
                  <wp:posOffset>-85725</wp:posOffset>
                </wp:positionH>
                <wp:positionV relativeFrom="paragraph">
                  <wp:posOffset>4951095</wp:posOffset>
                </wp:positionV>
                <wp:extent cx="6572250" cy="1404620"/>
                <wp:effectExtent l="0" t="0" r="19050" b="2413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CE159" w14:textId="77777777" w:rsidR="00A20310" w:rsidRPr="008E78CF" w:rsidRDefault="00A20310" w:rsidP="00A2031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E78CF">
                              <w:rPr>
                                <w:b/>
                                <w:bCs/>
                              </w:rPr>
                              <w:t>UWAGA</w:t>
                            </w:r>
                          </w:p>
                          <w:p w14:paraId="4C8E0526" w14:textId="77777777" w:rsidR="00A20310" w:rsidRDefault="00A20310" w:rsidP="00A20310">
                            <w:pPr>
                              <w:jc w:val="center"/>
                            </w:pPr>
                            <w:r>
                              <w:t xml:space="preserve">Końcowe 10 minut ostatnich zajęć w bloku/semestrze/roku należy przeznaczyć na wypełnienie przez studentów </w:t>
                            </w:r>
                            <w:r>
                              <w:br/>
                              <w:t>Ankiety Oceny Zajęć i Nauczycieli Akademickich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E57E6B" id="_x0000_s1028" type="#_x0000_t202" style="position:absolute;margin-left:-6.75pt;margin-top:389.85pt;width:51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">
                <v:textbox style="mso-fit-shape-to-text:t">
                  <w:txbxContent>
                    <w:p w14:paraId="5AECE159" w14:textId="77777777" w:rsidR="00A20310" w:rsidRPr="008E78CF" w:rsidRDefault="00A20310" w:rsidP="00A2031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E78CF">
                        <w:rPr>
                          <w:b/>
                          <w:bCs/>
                        </w:rPr>
                        <w:t>UWAGA</w:t>
                      </w:r>
                    </w:p>
                    <w:p w14:paraId="4C8E0526" w14:textId="77777777" w:rsidR="00A20310" w:rsidRDefault="00A20310" w:rsidP="00A20310">
                      <w:pPr>
                        <w:jc w:val="center"/>
                      </w:pPr>
                      <w:r>
                        <w:t xml:space="preserve">Końcowe 10 minut ostatnich zajęć w bloku/semestrze/roku należy przeznaczyć na wypełnienie przez studentów </w:t>
                      </w:r>
                      <w:r>
                        <w:br/>
                        <w:t>Ankiety Oceny Zajęć i Nauczycieli Akademickich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20310" w:rsidRPr="00A3096F">
      <w:headerReference w:type="default" r:id="rId17"/>
      <w:footerReference w:type="even" r:id="rId18"/>
      <w:footerReference w:type="default" r:id="rId19"/>
      <w:footerReference w:type="first" r:id="rId20"/>
      <w:pgSz w:w="11906" w:h="16838"/>
      <w:pgMar w:top="1141" w:right="874" w:bottom="1451" w:left="850" w:header="708" w:footer="8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983A7" w14:textId="77777777" w:rsidR="00763057" w:rsidRDefault="00763057">
      <w:pPr>
        <w:spacing w:after="0" w:line="240" w:lineRule="auto"/>
      </w:pPr>
      <w:r>
        <w:separator/>
      </w:r>
    </w:p>
  </w:endnote>
  <w:endnote w:type="continuationSeparator" w:id="0">
    <w:p w14:paraId="4DDD83C2" w14:textId="77777777" w:rsidR="00763057" w:rsidRDefault="0076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2453" w14:textId="77777777" w:rsidR="00721287" w:rsidRDefault="00721287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EC44D61" wp14:editId="3BD959C1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56" name="Group 36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57" name="Shape 3625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E6BA46" id="Group 36256" o:spid="_x0000_s1026" style="position:absolute;margin-left:42.5pt;margin-top:787.3pt;width:510.25pt;height:.75pt;z-index:251656192;mso-position-horizontal-relative:page;mso-position-vertical-relative:page" coordsize="648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">
              <v:shape id="Shape 36257" o:spid="_x0000_s1027" style="position:absolute;width:64800;height:0;visibility:visible;mso-wrap-style:square;v-text-anchor:top" coordsize="6480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" path="m6480049,l,e" filled="f" strokecolor="#aaa">
                <v:stroke miterlimit="83231f" joinstyle="miter"/>
                <v:path arrowok="t" textboxrect="0,0,6480049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BFB2" w14:textId="22BBFB36" w:rsidR="00721287" w:rsidRDefault="00721287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C5520F3" wp14:editId="08DDC9F8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46" name="Group 3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47" name="Shape 3624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CBB2C96" id="Group 36246" o:spid="_x0000_s1026" style="position:absolute;margin-left:42.5pt;margin-top:787.3pt;width:510.25pt;height:.75pt;z-index:251658240;mso-position-horizontal-relative:page;mso-position-vertical-relative:page" coordsize="648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">
              <v:shape id="Shape 36247" o:spid="_x0000_s1027" style="position:absolute;width:64800;height:0;visibility:visible;mso-wrap-style:square;v-text-anchor:top" coordsize="6480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" path="m6480049,l,e" filled="f" strokecolor="#aaa">
                <v:stroke miterlimit="83231f" joinstyle="miter"/>
                <v:path arrowok="t" textboxrect="0,0,6480049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7F325B" w:rsidRPr="007F325B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 w:rsidR="007F325B" w:rsidRPr="007F325B">
        <w:rPr>
          <w:noProof/>
          <w:sz w:val="22"/>
        </w:rPr>
        <w:t>18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C333" w14:textId="77777777" w:rsidR="00721287" w:rsidRDefault="00721287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99F1B5" wp14:editId="0FDA7297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36" name="Group 3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37" name="Shape 3623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0033683" id="Group 36236" o:spid="_x0000_s1026" style="position:absolute;margin-left:42.5pt;margin-top:787.3pt;width:510.25pt;height:.75pt;z-index:251659264;mso-position-horizontal-relative:page;mso-position-vertical-relative:page" coordsize="6480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">
              <v:shape id="Shape 36237" o:spid="_x0000_s1027" style="position:absolute;width:64800;height:0;visibility:visible;mso-wrap-style:square;v-text-anchor:top" coordsize="6480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" path="m6480049,l,e" filled="f" strokecolor="#aaa">
                <v:stroke miterlimit="83231f" joinstyle="miter"/>
                <v:path arrowok="t" textboxrect="0,0,6480049,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A3E9D" w14:textId="77777777" w:rsidR="00763057" w:rsidRDefault="00763057">
      <w:pPr>
        <w:spacing w:after="0" w:line="240" w:lineRule="auto"/>
      </w:pPr>
      <w:r>
        <w:separator/>
      </w:r>
    </w:p>
  </w:footnote>
  <w:footnote w:type="continuationSeparator" w:id="0">
    <w:p w14:paraId="3DA66D6D" w14:textId="77777777" w:rsidR="00763057" w:rsidRDefault="0076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3C7C0" w14:textId="45208256" w:rsidR="00A20310" w:rsidRPr="00056A6F" w:rsidRDefault="00A20310" w:rsidP="00A20310">
    <w:pPr>
      <w:ind w:firstLine="2684"/>
      <w:jc w:val="right"/>
      <w:rPr>
        <w:sz w:val="22"/>
      </w:rPr>
    </w:pPr>
    <w:r>
      <w:rPr>
        <w:rFonts w:ascii="Arial" w:eastAsia="Arial" w:hAnsi="Arial" w:cs="Arial"/>
        <w:i/>
        <w:sz w:val="16"/>
      </w:rPr>
      <w:t>r.</w:t>
    </w:r>
  </w:p>
  <w:p w14:paraId="5AE2FD05" w14:textId="77777777" w:rsidR="00A20310" w:rsidRDefault="00A20310" w:rsidP="00A20310">
    <w:pPr>
      <w:pStyle w:val="Nagwek"/>
    </w:pPr>
  </w:p>
  <w:p w14:paraId="2E12FFD2" w14:textId="77777777" w:rsidR="00721287" w:rsidRDefault="007212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007F"/>
    <w:multiLevelType w:val="hybridMultilevel"/>
    <w:tmpl w:val="493AB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71DB"/>
    <w:multiLevelType w:val="hybridMultilevel"/>
    <w:tmpl w:val="78803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B01CF"/>
    <w:multiLevelType w:val="hybridMultilevel"/>
    <w:tmpl w:val="27D6B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A0F20"/>
    <w:multiLevelType w:val="hybridMultilevel"/>
    <w:tmpl w:val="C784A2CC"/>
    <w:lvl w:ilvl="0" w:tplc="F01E2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151AD"/>
    <w:multiLevelType w:val="hybridMultilevel"/>
    <w:tmpl w:val="1FEAC1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011194"/>
    <w:multiLevelType w:val="hybridMultilevel"/>
    <w:tmpl w:val="BB14A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936ED"/>
    <w:multiLevelType w:val="hybridMultilevel"/>
    <w:tmpl w:val="E056DA10"/>
    <w:lvl w:ilvl="0" w:tplc="49E0AC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75C7B"/>
    <w:multiLevelType w:val="hybridMultilevel"/>
    <w:tmpl w:val="2B723542"/>
    <w:lvl w:ilvl="0" w:tplc="BF90A7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A5728"/>
    <w:multiLevelType w:val="hybridMultilevel"/>
    <w:tmpl w:val="CB10A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254ED"/>
    <w:multiLevelType w:val="hybridMultilevel"/>
    <w:tmpl w:val="8AF2F7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FF689A"/>
    <w:multiLevelType w:val="hybridMultilevel"/>
    <w:tmpl w:val="5E682904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2" w15:restartNumberingAfterBreak="0">
    <w:nsid w:val="328A1CDA"/>
    <w:multiLevelType w:val="hybridMultilevel"/>
    <w:tmpl w:val="0128C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B2F82"/>
    <w:multiLevelType w:val="hybridMultilevel"/>
    <w:tmpl w:val="B0ECEFC6"/>
    <w:lvl w:ilvl="0" w:tplc="BF90A7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B059B"/>
    <w:multiLevelType w:val="hybridMultilevel"/>
    <w:tmpl w:val="76D8B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97C70"/>
    <w:multiLevelType w:val="hybridMultilevel"/>
    <w:tmpl w:val="4EE04370"/>
    <w:lvl w:ilvl="0" w:tplc="8D72B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C926A8"/>
    <w:multiLevelType w:val="hybridMultilevel"/>
    <w:tmpl w:val="87541F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EA225D"/>
    <w:multiLevelType w:val="hybridMultilevel"/>
    <w:tmpl w:val="0A4A3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F6BEB"/>
    <w:multiLevelType w:val="hybridMultilevel"/>
    <w:tmpl w:val="052CC07C"/>
    <w:lvl w:ilvl="0" w:tplc="0BFE74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22CEA"/>
    <w:multiLevelType w:val="hybridMultilevel"/>
    <w:tmpl w:val="A36C10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13A2D"/>
    <w:multiLevelType w:val="hybridMultilevel"/>
    <w:tmpl w:val="B0C2928E"/>
    <w:lvl w:ilvl="0" w:tplc="B4943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BC62FF"/>
    <w:multiLevelType w:val="hybridMultilevel"/>
    <w:tmpl w:val="5E5A2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B2B4C"/>
    <w:multiLevelType w:val="hybridMultilevel"/>
    <w:tmpl w:val="909E76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CA2344"/>
    <w:multiLevelType w:val="hybridMultilevel"/>
    <w:tmpl w:val="8594FA36"/>
    <w:lvl w:ilvl="0" w:tplc="4F2A8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B553B"/>
    <w:multiLevelType w:val="hybridMultilevel"/>
    <w:tmpl w:val="3684B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A4516"/>
    <w:multiLevelType w:val="hybridMultilevel"/>
    <w:tmpl w:val="912CAF5C"/>
    <w:lvl w:ilvl="0" w:tplc="EA623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5378BD"/>
    <w:multiLevelType w:val="hybridMultilevel"/>
    <w:tmpl w:val="45EA8D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81031"/>
    <w:multiLevelType w:val="hybridMultilevel"/>
    <w:tmpl w:val="C832B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D270A6"/>
    <w:multiLevelType w:val="hybridMultilevel"/>
    <w:tmpl w:val="D24895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97233"/>
    <w:multiLevelType w:val="hybridMultilevel"/>
    <w:tmpl w:val="E3D85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12C6E"/>
    <w:multiLevelType w:val="hybridMultilevel"/>
    <w:tmpl w:val="7778B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501247"/>
    <w:multiLevelType w:val="hybridMultilevel"/>
    <w:tmpl w:val="7D92D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21980"/>
    <w:multiLevelType w:val="hybridMultilevel"/>
    <w:tmpl w:val="CEF41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57C7E"/>
    <w:multiLevelType w:val="hybridMultilevel"/>
    <w:tmpl w:val="6908B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15AEB"/>
    <w:multiLevelType w:val="hybridMultilevel"/>
    <w:tmpl w:val="8E689C8E"/>
    <w:lvl w:ilvl="0" w:tplc="D2D25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B641A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D5341A"/>
    <w:multiLevelType w:val="hybridMultilevel"/>
    <w:tmpl w:val="F15CFC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B22BF8"/>
    <w:multiLevelType w:val="hybridMultilevel"/>
    <w:tmpl w:val="02745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92C24"/>
    <w:multiLevelType w:val="hybridMultilevel"/>
    <w:tmpl w:val="1646C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E0CF5"/>
    <w:multiLevelType w:val="hybridMultilevel"/>
    <w:tmpl w:val="84DC85E6"/>
    <w:lvl w:ilvl="0" w:tplc="52DC3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311C5C"/>
    <w:multiLevelType w:val="hybridMultilevel"/>
    <w:tmpl w:val="202CA928"/>
    <w:lvl w:ilvl="0" w:tplc="00E0F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DF6DE9"/>
    <w:multiLevelType w:val="hybridMultilevel"/>
    <w:tmpl w:val="8FC27D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D10728"/>
    <w:multiLevelType w:val="hybridMultilevel"/>
    <w:tmpl w:val="5D7026BC"/>
    <w:lvl w:ilvl="0" w:tplc="63D660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636F8"/>
    <w:multiLevelType w:val="hybridMultilevel"/>
    <w:tmpl w:val="0BDE7F00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5" w15:restartNumberingAfterBreak="0">
    <w:nsid w:val="7E224237"/>
    <w:multiLevelType w:val="hybridMultilevel"/>
    <w:tmpl w:val="F6967CFE"/>
    <w:lvl w:ilvl="0" w:tplc="E814C53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E86C76"/>
    <w:multiLevelType w:val="hybridMultilevel"/>
    <w:tmpl w:val="360CE014"/>
    <w:lvl w:ilvl="0" w:tplc="49AA7E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830893">
    <w:abstractNumId w:val="41"/>
  </w:num>
  <w:num w:numId="2" w16cid:durableId="1776945028">
    <w:abstractNumId w:val="38"/>
  </w:num>
  <w:num w:numId="3" w16cid:durableId="1541631112">
    <w:abstractNumId w:val="9"/>
  </w:num>
  <w:num w:numId="4" w16cid:durableId="1775244020">
    <w:abstractNumId w:val="29"/>
  </w:num>
  <w:num w:numId="5" w16cid:durableId="420293581">
    <w:abstractNumId w:val="8"/>
  </w:num>
  <w:num w:numId="6" w16cid:durableId="1346714700">
    <w:abstractNumId w:val="32"/>
  </w:num>
  <w:num w:numId="7" w16cid:durableId="846403266">
    <w:abstractNumId w:val="39"/>
  </w:num>
  <w:num w:numId="8" w16cid:durableId="105389812">
    <w:abstractNumId w:val="0"/>
  </w:num>
  <w:num w:numId="9" w16cid:durableId="1393456675">
    <w:abstractNumId w:val="4"/>
  </w:num>
  <w:num w:numId="10" w16cid:durableId="2055888861">
    <w:abstractNumId w:val="25"/>
  </w:num>
  <w:num w:numId="11" w16cid:durableId="1798253348">
    <w:abstractNumId w:val="30"/>
  </w:num>
  <w:num w:numId="12" w16cid:durableId="637616219">
    <w:abstractNumId w:val="1"/>
  </w:num>
  <w:num w:numId="13" w16cid:durableId="788015072">
    <w:abstractNumId w:val="44"/>
  </w:num>
  <w:num w:numId="14" w16cid:durableId="1738088992">
    <w:abstractNumId w:val="11"/>
  </w:num>
  <w:num w:numId="15" w16cid:durableId="825626439">
    <w:abstractNumId w:val="12"/>
  </w:num>
  <w:num w:numId="16" w16cid:durableId="2062291508">
    <w:abstractNumId w:val="37"/>
  </w:num>
  <w:num w:numId="17" w16cid:durableId="1727795655">
    <w:abstractNumId w:val="6"/>
  </w:num>
  <w:num w:numId="18" w16cid:durableId="90903670">
    <w:abstractNumId w:val="21"/>
  </w:num>
  <w:num w:numId="19" w16cid:durableId="1923104151">
    <w:abstractNumId w:val="45"/>
  </w:num>
  <w:num w:numId="20" w16cid:durableId="1566796211">
    <w:abstractNumId w:val="16"/>
  </w:num>
  <w:num w:numId="21" w16cid:durableId="2096902511">
    <w:abstractNumId w:val="33"/>
  </w:num>
  <w:num w:numId="22" w16cid:durableId="1835106112">
    <w:abstractNumId w:val="20"/>
  </w:num>
  <w:num w:numId="23" w16cid:durableId="1582520587">
    <w:abstractNumId w:val="42"/>
  </w:num>
  <w:num w:numId="24" w16cid:durableId="1810518073">
    <w:abstractNumId w:val="35"/>
  </w:num>
  <w:num w:numId="25" w16cid:durableId="828249878">
    <w:abstractNumId w:val="10"/>
  </w:num>
  <w:num w:numId="26" w16cid:durableId="1348754811">
    <w:abstractNumId w:val="5"/>
  </w:num>
  <w:num w:numId="27" w16cid:durableId="333805727">
    <w:abstractNumId w:val="24"/>
  </w:num>
  <w:num w:numId="28" w16cid:durableId="1145317178">
    <w:abstractNumId w:val="26"/>
  </w:num>
  <w:num w:numId="29" w16cid:durableId="541947057">
    <w:abstractNumId w:val="40"/>
  </w:num>
  <w:num w:numId="30" w16cid:durableId="795636211">
    <w:abstractNumId w:val="46"/>
  </w:num>
  <w:num w:numId="31" w16cid:durableId="712969134">
    <w:abstractNumId w:val="17"/>
  </w:num>
  <w:num w:numId="32" w16cid:durableId="1025714649">
    <w:abstractNumId w:val="36"/>
  </w:num>
  <w:num w:numId="33" w16cid:durableId="1790468934">
    <w:abstractNumId w:val="34"/>
  </w:num>
  <w:num w:numId="34" w16cid:durableId="1795296082">
    <w:abstractNumId w:val="43"/>
  </w:num>
  <w:num w:numId="35" w16cid:durableId="1882278650">
    <w:abstractNumId w:val="31"/>
  </w:num>
  <w:num w:numId="36" w16cid:durableId="226383771">
    <w:abstractNumId w:val="18"/>
  </w:num>
  <w:num w:numId="37" w16cid:durableId="1897353518">
    <w:abstractNumId w:val="13"/>
  </w:num>
  <w:num w:numId="38" w16cid:durableId="272129946">
    <w:abstractNumId w:val="7"/>
  </w:num>
  <w:num w:numId="39" w16cid:durableId="1935555474">
    <w:abstractNumId w:val="22"/>
  </w:num>
  <w:num w:numId="40" w16cid:durableId="1813520594">
    <w:abstractNumId w:val="2"/>
  </w:num>
  <w:num w:numId="41" w16cid:durableId="2142647153">
    <w:abstractNumId w:val="3"/>
  </w:num>
  <w:num w:numId="42" w16cid:durableId="858394396">
    <w:abstractNumId w:val="27"/>
  </w:num>
  <w:num w:numId="43" w16cid:durableId="2127457367">
    <w:abstractNumId w:val="15"/>
  </w:num>
  <w:num w:numId="44" w16cid:durableId="1026633358">
    <w:abstractNumId w:val="14"/>
  </w:num>
  <w:num w:numId="45" w16cid:durableId="8915292">
    <w:abstractNumId w:val="28"/>
  </w:num>
  <w:num w:numId="46" w16cid:durableId="1978146481">
    <w:abstractNumId w:val="19"/>
  </w:num>
  <w:num w:numId="47" w16cid:durableId="193609040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ezMDMzMLcwNjA0MzRT0lEKTi0uzszPAykwNK8FAFxfqKAtAAAA"/>
  </w:docVars>
  <w:rsids>
    <w:rsidRoot w:val="006C524C"/>
    <w:rsid w:val="00001B1C"/>
    <w:rsid w:val="000103CC"/>
    <w:rsid w:val="0001057C"/>
    <w:rsid w:val="00013072"/>
    <w:rsid w:val="00014630"/>
    <w:rsid w:val="00014709"/>
    <w:rsid w:val="00015865"/>
    <w:rsid w:val="00024ABC"/>
    <w:rsid w:val="0002699A"/>
    <w:rsid w:val="00042B01"/>
    <w:rsid w:val="00044236"/>
    <w:rsid w:val="000444A4"/>
    <w:rsid w:val="00051174"/>
    <w:rsid w:val="0005365C"/>
    <w:rsid w:val="00055F2B"/>
    <w:rsid w:val="00060405"/>
    <w:rsid w:val="00061090"/>
    <w:rsid w:val="00061C4F"/>
    <w:rsid w:val="0006514C"/>
    <w:rsid w:val="00066C36"/>
    <w:rsid w:val="00066F7C"/>
    <w:rsid w:val="000673B7"/>
    <w:rsid w:val="00070551"/>
    <w:rsid w:val="00070758"/>
    <w:rsid w:val="0007192C"/>
    <w:rsid w:val="00073B29"/>
    <w:rsid w:val="00081EE6"/>
    <w:rsid w:val="00084FE3"/>
    <w:rsid w:val="00090204"/>
    <w:rsid w:val="000915D5"/>
    <w:rsid w:val="00093F80"/>
    <w:rsid w:val="000A3CFC"/>
    <w:rsid w:val="000A4A9D"/>
    <w:rsid w:val="000A61A5"/>
    <w:rsid w:val="000B107F"/>
    <w:rsid w:val="000B1DD2"/>
    <w:rsid w:val="000B3AA6"/>
    <w:rsid w:val="000C2B39"/>
    <w:rsid w:val="000C639F"/>
    <w:rsid w:val="000D09BD"/>
    <w:rsid w:val="000D0BCF"/>
    <w:rsid w:val="000D2B07"/>
    <w:rsid w:val="000E0D03"/>
    <w:rsid w:val="000E1936"/>
    <w:rsid w:val="000E7357"/>
    <w:rsid w:val="000F0772"/>
    <w:rsid w:val="00100326"/>
    <w:rsid w:val="001006AB"/>
    <w:rsid w:val="0010088B"/>
    <w:rsid w:val="001010FE"/>
    <w:rsid w:val="00105D27"/>
    <w:rsid w:val="001073E0"/>
    <w:rsid w:val="00110ED3"/>
    <w:rsid w:val="00111792"/>
    <w:rsid w:val="0011190B"/>
    <w:rsid w:val="00113568"/>
    <w:rsid w:val="00113F7A"/>
    <w:rsid w:val="00116F61"/>
    <w:rsid w:val="0011753A"/>
    <w:rsid w:val="00121B0F"/>
    <w:rsid w:val="00122BCC"/>
    <w:rsid w:val="00123256"/>
    <w:rsid w:val="00133592"/>
    <w:rsid w:val="001343FA"/>
    <w:rsid w:val="00141A71"/>
    <w:rsid w:val="00143CCE"/>
    <w:rsid w:val="00144FF4"/>
    <w:rsid w:val="0015355E"/>
    <w:rsid w:val="0015359E"/>
    <w:rsid w:val="001544A5"/>
    <w:rsid w:val="00156B8D"/>
    <w:rsid w:val="00160481"/>
    <w:rsid w:val="00160769"/>
    <w:rsid w:val="00160F74"/>
    <w:rsid w:val="00162426"/>
    <w:rsid w:val="00163BB5"/>
    <w:rsid w:val="00166FEE"/>
    <w:rsid w:val="00171996"/>
    <w:rsid w:val="001759A0"/>
    <w:rsid w:val="00181CEC"/>
    <w:rsid w:val="0018492D"/>
    <w:rsid w:val="00186ECD"/>
    <w:rsid w:val="00186F17"/>
    <w:rsid w:val="00190794"/>
    <w:rsid w:val="00193058"/>
    <w:rsid w:val="00196025"/>
    <w:rsid w:val="001A1F33"/>
    <w:rsid w:val="001A2E79"/>
    <w:rsid w:val="001A61A0"/>
    <w:rsid w:val="001B2195"/>
    <w:rsid w:val="001B4570"/>
    <w:rsid w:val="001B543D"/>
    <w:rsid w:val="001B60DF"/>
    <w:rsid w:val="001B6EFC"/>
    <w:rsid w:val="001C415F"/>
    <w:rsid w:val="001C78B8"/>
    <w:rsid w:val="001C78BB"/>
    <w:rsid w:val="001E20DA"/>
    <w:rsid w:val="001E345D"/>
    <w:rsid w:val="001E5104"/>
    <w:rsid w:val="001E511F"/>
    <w:rsid w:val="001E63CB"/>
    <w:rsid w:val="001E741F"/>
    <w:rsid w:val="001F028B"/>
    <w:rsid w:val="001F7E0E"/>
    <w:rsid w:val="002066C4"/>
    <w:rsid w:val="00210333"/>
    <w:rsid w:val="00211EB6"/>
    <w:rsid w:val="00215018"/>
    <w:rsid w:val="002200A9"/>
    <w:rsid w:val="00231306"/>
    <w:rsid w:val="002419A1"/>
    <w:rsid w:val="00242A8F"/>
    <w:rsid w:val="002453B1"/>
    <w:rsid w:val="00251E7A"/>
    <w:rsid w:val="002534FA"/>
    <w:rsid w:val="002534FD"/>
    <w:rsid w:val="0025555C"/>
    <w:rsid w:val="002555E9"/>
    <w:rsid w:val="00255EA1"/>
    <w:rsid w:val="002571E0"/>
    <w:rsid w:val="002600C1"/>
    <w:rsid w:val="002670EF"/>
    <w:rsid w:val="00286D1B"/>
    <w:rsid w:val="00287E7A"/>
    <w:rsid w:val="00292CC5"/>
    <w:rsid w:val="002A1BDC"/>
    <w:rsid w:val="002A7FC3"/>
    <w:rsid w:val="002B1E5E"/>
    <w:rsid w:val="002B4681"/>
    <w:rsid w:val="002B66BF"/>
    <w:rsid w:val="002B6BCF"/>
    <w:rsid w:val="002B71BC"/>
    <w:rsid w:val="002C0139"/>
    <w:rsid w:val="002C6864"/>
    <w:rsid w:val="002C6E7F"/>
    <w:rsid w:val="002E332B"/>
    <w:rsid w:val="002E353A"/>
    <w:rsid w:val="002F3B26"/>
    <w:rsid w:val="002F3BFE"/>
    <w:rsid w:val="002F3CB3"/>
    <w:rsid w:val="003011F1"/>
    <w:rsid w:val="003124EB"/>
    <w:rsid w:val="00312B60"/>
    <w:rsid w:val="003202C1"/>
    <w:rsid w:val="0032312A"/>
    <w:rsid w:val="0032412A"/>
    <w:rsid w:val="00330056"/>
    <w:rsid w:val="00330A26"/>
    <w:rsid w:val="00331566"/>
    <w:rsid w:val="00334829"/>
    <w:rsid w:val="00335C78"/>
    <w:rsid w:val="00336803"/>
    <w:rsid w:val="00341383"/>
    <w:rsid w:val="00343C40"/>
    <w:rsid w:val="00347F7E"/>
    <w:rsid w:val="00347FA7"/>
    <w:rsid w:val="0035040A"/>
    <w:rsid w:val="0035040F"/>
    <w:rsid w:val="003534EF"/>
    <w:rsid w:val="00353BE2"/>
    <w:rsid w:val="0035523E"/>
    <w:rsid w:val="00362612"/>
    <w:rsid w:val="0036380A"/>
    <w:rsid w:val="00364D1B"/>
    <w:rsid w:val="0036583B"/>
    <w:rsid w:val="00370AC8"/>
    <w:rsid w:val="00372873"/>
    <w:rsid w:val="00375E41"/>
    <w:rsid w:val="00376DE4"/>
    <w:rsid w:val="003815B2"/>
    <w:rsid w:val="00386E30"/>
    <w:rsid w:val="00387A91"/>
    <w:rsid w:val="00391EC4"/>
    <w:rsid w:val="00392949"/>
    <w:rsid w:val="00393F8A"/>
    <w:rsid w:val="00395C20"/>
    <w:rsid w:val="003A0622"/>
    <w:rsid w:val="003A1335"/>
    <w:rsid w:val="003A4B59"/>
    <w:rsid w:val="003B2176"/>
    <w:rsid w:val="003B2A9A"/>
    <w:rsid w:val="003B5401"/>
    <w:rsid w:val="003C20B4"/>
    <w:rsid w:val="003C2CF6"/>
    <w:rsid w:val="003C3647"/>
    <w:rsid w:val="003D1FE6"/>
    <w:rsid w:val="003D63EE"/>
    <w:rsid w:val="003E4C4C"/>
    <w:rsid w:val="003E605F"/>
    <w:rsid w:val="003E6DD7"/>
    <w:rsid w:val="003F04D5"/>
    <w:rsid w:val="003F2CC7"/>
    <w:rsid w:val="003F30AA"/>
    <w:rsid w:val="003F703A"/>
    <w:rsid w:val="003F7470"/>
    <w:rsid w:val="00400160"/>
    <w:rsid w:val="00400721"/>
    <w:rsid w:val="00401F5C"/>
    <w:rsid w:val="00402955"/>
    <w:rsid w:val="00402F8F"/>
    <w:rsid w:val="00410D78"/>
    <w:rsid w:val="00411D9A"/>
    <w:rsid w:val="004150A1"/>
    <w:rsid w:val="00417C37"/>
    <w:rsid w:val="0042085B"/>
    <w:rsid w:val="00422201"/>
    <w:rsid w:val="00422248"/>
    <w:rsid w:val="00422398"/>
    <w:rsid w:val="00426819"/>
    <w:rsid w:val="00427E34"/>
    <w:rsid w:val="00427F40"/>
    <w:rsid w:val="004444A2"/>
    <w:rsid w:val="004448F5"/>
    <w:rsid w:val="0045032F"/>
    <w:rsid w:val="004542A6"/>
    <w:rsid w:val="00457324"/>
    <w:rsid w:val="00467597"/>
    <w:rsid w:val="00467A27"/>
    <w:rsid w:val="004703E9"/>
    <w:rsid w:val="00470E8F"/>
    <w:rsid w:val="0047228A"/>
    <w:rsid w:val="0047490F"/>
    <w:rsid w:val="00476558"/>
    <w:rsid w:val="00477321"/>
    <w:rsid w:val="00477E87"/>
    <w:rsid w:val="00486F56"/>
    <w:rsid w:val="004870C4"/>
    <w:rsid w:val="00487C42"/>
    <w:rsid w:val="0049148B"/>
    <w:rsid w:val="0049344E"/>
    <w:rsid w:val="004A56E1"/>
    <w:rsid w:val="004B2DBF"/>
    <w:rsid w:val="004C6359"/>
    <w:rsid w:val="004D08B6"/>
    <w:rsid w:val="004D5ED0"/>
    <w:rsid w:val="004D648B"/>
    <w:rsid w:val="004D775F"/>
    <w:rsid w:val="004E10C3"/>
    <w:rsid w:val="004E2ABF"/>
    <w:rsid w:val="004E3F02"/>
    <w:rsid w:val="004E5DBE"/>
    <w:rsid w:val="004E5F4B"/>
    <w:rsid w:val="004E6198"/>
    <w:rsid w:val="004E699C"/>
    <w:rsid w:val="004F00D0"/>
    <w:rsid w:val="004F04A9"/>
    <w:rsid w:val="004F47B4"/>
    <w:rsid w:val="00501D0F"/>
    <w:rsid w:val="00502884"/>
    <w:rsid w:val="00503279"/>
    <w:rsid w:val="005057AB"/>
    <w:rsid w:val="00505C76"/>
    <w:rsid w:val="00506C5F"/>
    <w:rsid w:val="00513096"/>
    <w:rsid w:val="005134E6"/>
    <w:rsid w:val="00514613"/>
    <w:rsid w:val="0052014E"/>
    <w:rsid w:val="00520CEE"/>
    <w:rsid w:val="005222BC"/>
    <w:rsid w:val="00523CED"/>
    <w:rsid w:val="00530C67"/>
    <w:rsid w:val="00532A4D"/>
    <w:rsid w:val="0053362A"/>
    <w:rsid w:val="00533AA5"/>
    <w:rsid w:val="00533FED"/>
    <w:rsid w:val="0053651F"/>
    <w:rsid w:val="005369FE"/>
    <w:rsid w:val="00542AEC"/>
    <w:rsid w:val="00547489"/>
    <w:rsid w:val="0055152D"/>
    <w:rsid w:val="00551F4D"/>
    <w:rsid w:val="0055370B"/>
    <w:rsid w:val="00554AE3"/>
    <w:rsid w:val="00555343"/>
    <w:rsid w:val="005561F3"/>
    <w:rsid w:val="005568A6"/>
    <w:rsid w:val="00556F50"/>
    <w:rsid w:val="005603FF"/>
    <w:rsid w:val="005617C2"/>
    <w:rsid w:val="00563653"/>
    <w:rsid w:val="00570852"/>
    <w:rsid w:val="00576AFF"/>
    <w:rsid w:val="00580FEA"/>
    <w:rsid w:val="00583F79"/>
    <w:rsid w:val="00586294"/>
    <w:rsid w:val="005944D4"/>
    <w:rsid w:val="005A2E8C"/>
    <w:rsid w:val="005A47F3"/>
    <w:rsid w:val="005A50D8"/>
    <w:rsid w:val="005B18E5"/>
    <w:rsid w:val="005B68FF"/>
    <w:rsid w:val="005B770D"/>
    <w:rsid w:val="005C0CAE"/>
    <w:rsid w:val="005C111A"/>
    <w:rsid w:val="005C6EDE"/>
    <w:rsid w:val="005C7C10"/>
    <w:rsid w:val="005D32E0"/>
    <w:rsid w:val="005D4EB2"/>
    <w:rsid w:val="005D5787"/>
    <w:rsid w:val="005E159D"/>
    <w:rsid w:val="005E3B73"/>
    <w:rsid w:val="005E78B6"/>
    <w:rsid w:val="005E7E14"/>
    <w:rsid w:val="005F282B"/>
    <w:rsid w:val="005F2B68"/>
    <w:rsid w:val="005F58D3"/>
    <w:rsid w:val="005F7CE3"/>
    <w:rsid w:val="00600856"/>
    <w:rsid w:val="00603BA8"/>
    <w:rsid w:val="00606794"/>
    <w:rsid w:val="006074B4"/>
    <w:rsid w:val="00616E5C"/>
    <w:rsid w:val="00626B25"/>
    <w:rsid w:val="00631CD0"/>
    <w:rsid w:val="006322C4"/>
    <w:rsid w:val="00633419"/>
    <w:rsid w:val="00634036"/>
    <w:rsid w:val="00637AE8"/>
    <w:rsid w:val="00637ED6"/>
    <w:rsid w:val="006403C3"/>
    <w:rsid w:val="0064087A"/>
    <w:rsid w:val="0064176B"/>
    <w:rsid w:val="00644C52"/>
    <w:rsid w:val="00661783"/>
    <w:rsid w:val="006632AE"/>
    <w:rsid w:val="00672251"/>
    <w:rsid w:val="006723FB"/>
    <w:rsid w:val="006778CB"/>
    <w:rsid w:val="00684B00"/>
    <w:rsid w:val="006870F9"/>
    <w:rsid w:val="00690FDA"/>
    <w:rsid w:val="00691421"/>
    <w:rsid w:val="006929E7"/>
    <w:rsid w:val="00693B8A"/>
    <w:rsid w:val="00695703"/>
    <w:rsid w:val="006A2477"/>
    <w:rsid w:val="006A3994"/>
    <w:rsid w:val="006A442B"/>
    <w:rsid w:val="006A4E95"/>
    <w:rsid w:val="006A6257"/>
    <w:rsid w:val="006B012B"/>
    <w:rsid w:val="006B4853"/>
    <w:rsid w:val="006C1375"/>
    <w:rsid w:val="006C1611"/>
    <w:rsid w:val="006C19AD"/>
    <w:rsid w:val="006C3169"/>
    <w:rsid w:val="006C4496"/>
    <w:rsid w:val="006C524C"/>
    <w:rsid w:val="006C5CC4"/>
    <w:rsid w:val="006C63B2"/>
    <w:rsid w:val="006D018B"/>
    <w:rsid w:val="006D41AE"/>
    <w:rsid w:val="006E3BD3"/>
    <w:rsid w:val="006E4D9C"/>
    <w:rsid w:val="006E6B09"/>
    <w:rsid w:val="006F12D8"/>
    <w:rsid w:val="006F15D6"/>
    <w:rsid w:val="006F3586"/>
    <w:rsid w:val="006F6A11"/>
    <w:rsid w:val="00700E54"/>
    <w:rsid w:val="00701EDA"/>
    <w:rsid w:val="00702C5B"/>
    <w:rsid w:val="00704953"/>
    <w:rsid w:val="00710208"/>
    <w:rsid w:val="00721287"/>
    <w:rsid w:val="00724BB4"/>
    <w:rsid w:val="00724F33"/>
    <w:rsid w:val="007310B5"/>
    <w:rsid w:val="00732BAA"/>
    <w:rsid w:val="00732CF5"/>
    <w:rsid w:val="00733AF9"/>
    <w:rsid w:val="007366DE"/>
    <w:rsid w:val="007412CA"/>
    <w:rsid w:val="0074145A"/>
    <w:rsid w:val="00741965"/>
    <w:rsid w:val="00742533"/>
    <w:rsid w:val="00745BC4"/>
    <w:rsid w:val="00751CD5"/>
    <w:rsid w:val="00753211"/>
    <w:rsid w:val="00754119"/>
    <w:rsid w:val="00762BFE"/>
    <w:rsid w:val="00763057"/>
    <w:rsid w:val="007650CC"/>
    <w:rsid w:val="0077296F"/>
    <w:rsid w:val="007749E9"/>
    <w:rsid w:val="00787CE9"/>
    <w:rsid w:val="00792FD5"/>
    <w:rsid w:val="007944C0"/>
    <w:rsid w:val="007A286D"/>
    <w:rsid w:val="007A738B"/>
    <w:rsid w:val="007B1ACA"/>
    <w:rsid w:val="007B6A77"/>
    <w:rsid w:val="007B6DF5"/>
    <w:rsid w:val="007C4228"/>
    <w:rsid w:val="007C6468"/>
    <w:rsid w:val="007D752F"/>
    <w:rsid w:val="007F2575"/>
    <w:rsid w:val="007F325B"/>
    <w:rsid w:val="007F5D0F"/>
    <w:rsid w:val="007F7D28"/>
    <w:rsid w:val="00800B4F"/>
    <w:rsid w:val="00800E6E"/>
    <w:rsid w:val="00801AF7"/>
    <w:rsid w:val="00805741"/>
    <w:rsid w:val="00814740"/>
    <w:rsid w:val="008163B3"/>
    <w:rsid w:val="00820BF8"/>
    <w:rsid w:val="00820E2A"/>
    <w:rsid w:val="0082269B"/>
    <w:rsid w:val="00822AF3"/>
    <w:rsid w:val="00822B49"/>
    <w:rsid w:val="00824BA2"/>
    <w:rsid w:val="008252AA"/>
    <w:rsid w:val="008254A7"/>
    <w:rsid w:val="00830FDE"/>
    <w:rsid w:val="00834532"/>
    <w:rsid w:val="0083568B"/>
    <w:rsid w:val="00835FC6"/>
    <w:rsid w:val="00840188"/>
    <w:rsid w:val="00842D9E"/>
    <w:rsid w:val="008466BA"/>
    <w:rsid w:val="008468AE"/>
    <w:rsid w:val="00847AB3"/>
    <w:rsid w:val="00851339"/>
    <w:rsid w:val="00852FF3"/>
    <w:rsid w:val="00853DE4"/>
    <w:rsid w:val="00854E12"/>
    <w:rsid w:val="00855207"/>
    <w:rsid w:val="0085761B"/>
    <w:rsid w:val="00861D21"/>
    <w:rsid w:val="00862580"/>
    <w:rsid w:val="008632A7"/>
    <w:rsid w:val="008632E9"/>
    <w:rsid w:val="0087023B"/>
    <w:rsid w:val="00872985"/>
    <w:rsid w:val="00873A79"/>
    <w:rsid w:val="00881EFD"/>
    <w:rsid w:val="00893292"/>
    <w:rsid w:val="008A2F0E"/>
    <w:rsid w:val="008A462A"/>
    <w:rsid w:val="008A5648"/>
    <w:rsid w:val="008B090E"/>
    <w:rsid w:val="008B3D77"/>
    <w:rsid w:val="008B5954"/>
    <w:rsid w:val="008B5B33"/>
    <w:rsid w:val="008B6235"/>
    <w:rsid w:val="008C0212"/>
    <w:rsid w:val="008C38A8"/>
    <w:rsid w:val="008D0A65"/>
    <w:rsid w:val="008E0E15"/>
    <w:rsid w:val="008E1CF6"/>
    <w:rsid w:val="008E592D"/>
    <w:rsid w:val="008F67F3"/>
    <w:rsid w:val="009004FA"/>
    <w:rsid w:val="00900A4E"/>
    <w:rsid w:val="00900EC6"/>
    <w:rsid w:val="00901188"/>
    <w:rsid w:val="00901C4D"/>
    <w:rsid w:val="00911796"/>
    <w:rsid w:val="009136DE"/>
    <w:rsid w:val="00913EBF"/>
    <w:rsid w:val="00915DCC"/>
    <w:rsid w:val="00917698"/>
    <w:rsid w:val="00924839"/>
    <w:rsid w:val="00931253"/>
    <w:rsid w:val="00941E37"/>
    <w:rsid w:val="00946836"/>
    <w:rsid w:val="00946D94"/>
    <w:rsid w:val="00950567"/>
    <w:rsid w:val="009520E7"/>
    <w:rsid w:val="00953BF5"/>
    <w:rsid w:val="00956DA0"/>
    <w:rsid w:val="009601A3"/>
    <w:rsid w:val="00960FD7"/>
    <w:rsid w:val="0096233C"/>
    <w:rsid w:val="00962ED2"/>
    <w:rsid w:val="00965A42"/>
    <w:rsid w:val="00966A9B"/>
    <w:rsid w:val="00976D1D"/>
    <w:rsid w:val="00981AAF"/>
    <w:rsid w:val="00982568"/>
    <w:rsid w:val="00983F92"/>
    <w:rsid w:val="009840CA"/>
    <w:rsid w:val="00986829"/>
    <w:rsid w:val="009A3274"/>
    <w:rsid w:val="009A60D4"/>
    <w:rsid w:val="009A6C29"/>
    <w:rsid w:val="009B60C9"/>
    <w:rsid w:val="009B62DF"/>
    <w:rsid w:val="009B7FBC"/>
    <w:rsid w:val="009C080C"/>
    <w:rsid w:val="009C1D5C"/>
    <w:rsid w:val="009C68A9"/>
    <w:rsid w:val="009C7178"/>
    <w:rsid w:val="009D1984"/>
    <w:rsid w:val="009D448F"/>
    <w:rsid w:val="009E3492"/>
    <w:rsid w:val="009E60A3"/>
    <w:rsid w:val="009E6334"/>
    <w:rsid w:val="009E635F"/>
    <w:rsid w:val="009F42B6"/>
    <w:rsid w:val="009F4F9C"/>
    <w:rsid w:val="009F6016"/>
    <w:rsid w:val="00A02DAE"/>
    <w:rsid w:val="00A0772B"/>
    <w:rsid w:val="00A118B8"/>
    <w:rsid w:val="00A16E82"/>
    <w:rsid w:val="00A20310"/>
    <w:rsid w:val="00A2109A"/>
    <w:rsid w:val="00A22302"/>
    <w:rsid w:val="00A22DC3"/>
    <w:rsid w:val="00A2354F"/>
    <w:rsid w:val="00A3096F"/>
    <w:rsid w:val="00A37584"/>
    <w:rsid w:val="00A41273"/>
    <w:rsid w:val="00A42ACC"/>
    <w:rsid w:val="00A46BE5"/>
    <w:rsid w:val="00A47445"/>
    <w:rsid w:val="00A50799"/>
    <w:rsid w:val="00A532E9"/>
    <w:rsid w:val="00A56DA6"/>
    <w:rsid w:val="00A609E0"/>
    <w:rsid w:val="00A63C23"/>
    <w:rsid w:val="00A63CE6"/>
    <w:rsid w:val="00A64503"/>
    <w:rsid w:val="00A65AB1"/>
    <w:rsid w:val="00A949E0"/>
    <w:rsid w:val="00AA0353"/>
    <w:rsid w:val="00AA29AA"/>
    <w:rsid w:val="00AA3270"/>
    <w:rsid w:val="00AA5EA9"/>
    <w:rsid w:val="00AA7EA4"/>
    <w:rsid w:val="00AB0C0F"/>
    <w:rsid w:val="00AB277A"/>
    <w:rsid w:val="00AB5252"/>
    <w:rsid w:val="00AC1095"/>
    <w:rsid w:val="00AC13D4"/>
    <w:rsid w:val="00AC3AAC"/>
    <w:rsid w:val="00AC5E70"/>
    <w:rsid w:val="00AD0815"/>
    <w:rsid w:val="00AD18DD"/>
    <w:rsid w:val="00AD2F54"/>
    <w:rsid w:val="00AD53E3"/>
    <w:rsid w:val="00AD74B8"/>
    <w:rsid w:val="00AE72D4"/>
    <w:rsid w:val="00AF2044"/>
    <w:rsid w:val="00AF2DB5"/>
    <w:rsid w:val="00B0033A"/>
    <w:rsid w:val="00B03DFD"/>
    <w:rsid w:val="00B13AF1"/>
    <w:rsid w:val="00B14635"/>
    <w:rsid w:val="00B15F4A"/>
    <w:rsid w:val="00B161AA"/>
    <w:rsid w:val="00B23827"/>
    <w:rsid w:val="00B249DC"/>
    <w:rsid w:val="00B341EA"/>
    <w:rsid w:val="00B37BF4"/>
    <w:rsid w:val="00B40314"/>
    <w:rsid w:val="00B411A0"/>
    <w:rsid w:val="00B41714"/>
    <w:rsid w:val="00B43D5B"/>
    <w:rsid w:val="00B44416"/>
    <w:rsid w:val="00B50A7F"/>
    <w:rsid w:val="00B518DC"/>
    <w:rsid w:val="00B5341A"/>
    <w:rsid w:val="00B5568B"/>
    <w:rsid w:val="00B57944"/>
    <w:rsid w:val="00B57D2C"/>
    <w:rsid w:val="00B618C7"/>
    <w:rsid w:val="00B7077B"/>
    <w:rsid w:val="00B77F00"/>
    <w:rsid w:val="00B8221A"/>
    <w:rsid w:val="00B823BB"/>
    <w:rsid w:val="00B87456"/>
    <w:rsid w:val="00B91550"/>
    <w:rsid w:val="00B93718"/>
    <w:rsid w:val="00B939C9"/>
    <w:rsid w:val="00B94E45"/>
    <w:rsid w:val="00B978F1"/>
    <w:rsid w:val="00BA6FC3"/>
    <w:rsid w:val="00BB23E6"/>
    <w:rsid w:val="00BC2A31"/>
    <w:rsid w:val="00BD4A32"/>
    <w:rsid w:val="00BD7768"/>
    <w:rsid w:val="00BD7E8A"/>
    <w:rsid w:val="00BE17BC"/>
    <w:rsid w:val="00BE41B6"/>
    <w:rsid w:val="00BE6C56"/>
    <w:rsid w:val="00BF2610"/>
    <w:rsid w:val="00BF4752"/>
    <w:rsid w:val="00BF4936"/>
    <w:rsid w:val="00BF74E9"/>
    <w:rsid w:val="00BF7BFD"/>
    <w:rsid w:val="00C01834"/>
    <w:rsid w:val="00C05A0C"/>
    <w:rsid w:val="00C05AEB"/>
    <w:rsid w:val="00C132FF"/>
    <w:rsid w:val="00C13F72"/>
    <w:rsid w:val="00C175D5"/>
    <w:rsid w:val="00C17F82"/>
    <w:rsid w:val="00C241B0"/>
    <w:rsid w:val="00C24D59"/>
    <w:rsid w:val="00C25BE0"/>
    <w:rsid w:val="00C26B4D"/>
    <w:rsid w:val="00C317AF"/>
    <w:rsid w:val="00C35B14"/>
    <w:rsid w:val="00C36F0D"/>
    <w:rsid w:val="00C37720"/>
    <w:rsid w:val="00C408DA"/>
    <w:rsid w:val="00C44277"/>
    <w:rsid w:val="00C44CE0"/>
    <w:rsid w:val="00C45D1B"/>
    <w:rsid w:val="00C47C75"/>
    <w:rsid w:val="00C50532"/>
    <w:rsid w:val="00C51102"/>
    <w:rsid w:val="00C53947"/>
    <w:rsid w:val="00C60ED4"/>
    <w:rsid w:val="00C64F79"/>
    <w:rsid w:val="00C704C1"/>
    <w:rsid w:val="00C710B6"/>
    <w:rsid w:val="00C75DAA"/>
    <w:rsid w:val="00C75FC1"/>
    <w:rsid w:val="00C92ECE"/>
    <w:rsid w:val="00CA3ACF"/>
    <w:rsid w:val="00CA68D4"/>
    <w:rsid w:val="00CA7062"/>
    <w:rsid w:val="00CA76C1"/>
    <w:rsid w:val="00CB23EA"/>
    <w:rsid w:val="00CB729E"/>
    <w:rsid w:val="00CC2EF6"/>
    <w:rsid w:val="00CC496B"/>
    <w:rsid w:val="00CC5481"/>
    <w:rsid w:val="00CD042B"/>
    <w:rsid w:val="00CD3552"/>
    <w:rsid w:val="00CD418F"/>
    <w:rsid w:val="00CD6C6C"/>
    <w:rsid w:val="00CE2D12"/>
    <w:rsid w:val="00CE628B"/>
    <w:rsid w:val="00CE72B2"/>
    <w:rsid w:val="00CF0049"/>
    <w:rsid w:val="00CF4466"/>
    <w:rsid w:val="00CF696B"/>
    <w:rsid w:val="00D01AB6"/>
    <w:rsid w:val="00D047E8"/>
    <w:rsid w:val="00D05521"/>
    <w:rsid w:val="00D05DA7"/>
    <w:rsid w:val="00D05EBE"/>
    <w:rsid w:val="00D1051A"/>
    <w:rsid w:val="00D128FE"/>
    <w:rsid w:val="00D12F11"/>
    <w:rsid w:val="00D17DC6"/>
    <w:rsid w:val="00D2099E"/>
    <w:rsid w:val="00D24AD5"/>
    <w:rsid w:val="00D271A6"/>
    <w:rsid w:val="00D320E0"/>
    <w:rsid w:val="00D3484D"/>
    <w:rsid w:val="00D34E0B"/>
    <w:rsid w:val="00D35630"/>
    <w:rsid w:val="00D40D97"/>
    <w:rsid w:val="00D4593E"/>
    <w:rsid w:val="00D5106C"/>
    <w:rsid w:val="00D54519"/>
    <w:rsid w:val="00D5560A"/>
    <w:rsid w:val="00D56CEB"/>
    <w:rsid w:val="00D6009B"/>
    <w:rsid w:val="00D61845"/>
    <w:rsid w:val="00D62243"/>
    <w:rsid w:val="00D672CE"/>
    <w:rsid w:val="00D71A4D"/>
    <w:rsid w:val="00D739F6"/>
    <w:rsid w:val="00D7774E"/>
    <w:rsid w:val="00D82694"/>
    <w:rsid w:val="00D82C2C"/>
    <w:rsid w:val="00D82C9E"/>
    <w:rsid w:val="00D85F8C"/>
    <w:rsid w:val="00D8757B"/>
    <w:rsid w:val="00D878B6"/>
    <w:rsid w:val="00D90509"/>
    <w:rsid w:val="00D916BC"/>
    <w:rsid w:val="00D928FC"/>
    <w:rsid w:val="00D93A54"/>
    <w:rsid w:val="00D958D6"/>
    <w:rsid w:val="00D97225"/>
    <w:rsid w:val="00D976CC"/>
    <w:rsid w:val="00DA08A8"/>
    <w:rsid w:val="00DA1D98"/>
    <w:rsid w:val="00DA7B55"/>
    <w:rsid w:val="00DB626C"/>
    <w:rsid w:val="00DC0650"/>
    <w:rsid w:val="00DC1519"/>
    <w:rsid w:val="00DC5FC0"/>
    <w:rsid w:val="00DC6237"/>
    <w:rsid w:val="00DC751D"/>
    <w:rsid w:val="00DC7960"/>
    <w:rsid w:val="00DD6E4F"/>
    <w:rsid w:val="00DD7517"/>
    <w:rsid w:val="00DF06B8"/>
    <w:rsid w:val="00DF09B5"/>
    <w:rsid w:val="00DF4F7B"/>
    <w:rsid w:val="00DF5579"/>
    <w:rsid w:val="00DF679B"/>
    <w:rsid w:val="00DF68B0"/>
    <w:rsid w:val="00DF7885"/>
    <w:rsid w:val="00E00E4D"/>
    <w:rsid w:val="00E03456"/>
    <w:rsid w:val="00E035F8"/>
    <w:rsid w:val="00E21497"/>
    <w:rsid w:val="00E227D7"/>
    <w:rsid w:val="00E22A99"/>
    <w:rsid w:val="00E25700"/>
    <w:rsid w:val="00E278E5"/>
    <w:rsid w:val="00E424E8"/>
    <w:rsid w:val="00E4378D"/>
    <w:rsid w:val="00E447DB"/>
    <w:rsid w:val="00E502C6"/>
    <w:rsid w:val="00E516CA"/>
    <w:rsid w:val="00E5203D"/>
    <w:rsid w:val="00E524CF"/>
    <w:rsid w:val="00E55362"/>
    <w:rsid w:val="00E6064C"/>
    <w:rsid w:val="00E607B4"/>
    <w:rsid w:val="00E61076"/>
    <w:rsid w:val="00E627C8"/>
    <w:rsid w:val="00E636FA"/>
    <w:rsid w:val="00E64E61"/>
    <w:rsid w:val="00E65ED1"/>
    <w:rsid w:val="00E70192"/>
    <w:rsid w:val="00E70C7B"/>
    <w:rsid w:val="00E7100D"/>
    <w:rsid w:val="00E72361"/>
    <w:rsid w:val="00E727C7"/>
    <w:rsid w:val="00E7305C"/>
    <w:rsid w:val="00E75B1E"/>
    <w:rsid w:val="00E775EB"/>
    <w:rsid w:val="00E817B4"/>
    <w:rsid w:val="00E83A7B"/>
    <w:rsid w:val="00E92A56"/>
    <w:rsid w:val="00E94B3E"/>
    <w:rsid w:val="00E95155"/>
    <w:rsid w:val="00E97900"/>
    <w:rsid w:val="00EA065B"/>
    <w:rsid w:val="00EA18B9"/>
    <w:rsid w:val="00EA4DD9"/>
    <w:rsid w:val="00EA7B07"/>
    <w:rsid w:val="00EB2757"/>
    <w:rsid w:val="00EB3226"/>
    <w:rsid w:val="00EB3A51"/>
    <w:rsid w:val="00EB3FB7"/>
    <w:rsid w:val="00EB4E18"/>
    <w:rsid w:val="00EB4E6F"/>
    <w:rsid w:val="00EC0D30"/>
    <w:rsid w:val="00EC4AE0"/>
    <w:rsid w:val="00ED2559"/>
    <w:rsid w:val="00ED49BB"/>
    <w:rsid w:val="00ED533D"/>
    <w:rsid w:val="00ED749A"/>
    <w:rsid w:val="00EE06F2"/>
    <w:rsid w:val="00EE6DD6"/>
    <w:rsid w:val="00EE7275"/>
    <w:rsid w:val="00EF0364"/>
    <w:rsid w:val="00EF19C5"/>
    <w:rsid w:val="00EF79C4"/>
    <w:rsid w:val="00F006A1"/>
    <w:rsid w:val="00F016D9"/>
    <w:rsid w:val="00F058D8"/>
    <w:rsid w:val="00F13E75"/>
    <w:rsid w:val="00F218B0"/>
    <w:rsid w:val="00F24950"/>
    <w:rsid w:val="00F25123"/>
    <w:rsid w:val="00F262D4"/>
    <w:rsid w:val="00F3298F"/>
    <w:rsid w:val="00F3596C"/>
    <w:rsid w:val="00F3604E"/>
    <w:rsid w:val="00F44345"/>
    <w:rsid w:val="00F46351"/>
    <w:rsid w:val="00F46F5E"/>
    <w:rsid w:val="00F4791E"/>
    <w:rsid w:val="00F47E48"/>
    <w:rsid w:val="00F47FE6"/>
    <w:rsid w:val="00F52F1B"/>
    <w:rsid w:val="00F53F22"/>
    <w:rsid w:val="00F542E7"/>
    <w:rsid w:val="00F55DE0"/>
    <w:rsid w:val="00F62ABA"/>
    <w:rsid w:val="00F659C3"/>
    <w:rsid w:val="00F678E0"/>
    <w:rsid w:val="00F7015B"/>
    <w:rsid w:val="00F70765"/>
    <w:rsid w:val="00F70F8D"/>
    <w:rsid w:val="00F72123"/>
    <w:rsid w:val="00F73A73"/>
    <w:rsid w:val="00F73EA2"/>
    <w:rsid w:val="00F7401B"/>
    <w:rsid w:val="00F74790"/>
    <w:rsid w:val="00F8113A"/>
    <w:rsid w:val="00F81ED9"/>
    <w:rsid w:val="00F83770"/>
    <w:rsid w:val="00F90B4A"/>
    <w:rsid w:val="00FA0D54"/>
    <w:rsid w:val="00FA1334"/>
    <w:rsid w:val="00FA403E"/>
    <w:rsid w:val="00FA624C"/>
    <w:rsid w:val="00FA736E"/>
    <w:rsid w:val="00FA7511"/>
    <w:rsid w:val="00FB40A5"/>
    <w:rsid w:val="00FB4A85"/>
    <w:rsid w:val="00FB5775"/>
    <w:rsid w:val="00FC02F0"/>
    <w:rsid w:val="00FC18FE"/>
    <w:rsid w:val="00FC2184"/>
    <w:rsid w:val="00FC239D"/>
    <w:rsid w:val="00FC2D6C"/>
    <w:rsid w:val="00FC4CAB"/>
    <w:rsid w:val="00FC4E21"/>
    <w:rsid w:val="00FC52EB"/>
    <w:rsid w:val="00FC553E"/>
    <w:rsid w:val="00FC56B3"/>
    <w:rsid w:val="00FD4267"/>
    <w:rsid w:val="00FD55E7"/>
    <w:rsid w:val="00FE6C5C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68"/>
  <w15:docId w15:val="{126E9B6F-E75D-4179-B444-A06506B5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99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16E5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C1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01C4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parinner">
    <w:name w:val="p.parinner"/>
    <w:uiPriority w:val="99"/>
    <w:rsid w:val="00D5106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26B4D"/>
    <w:rPr>
      <w:color w:val="954F72" w:themeColor="followedHyperlink"/>
      <w:u w:val="single"/>
    </w:rPr>
  </w:style>
  <w:style w:type="character" w:customStyle="1" w:styleId="textsmall">
    <w:name w:val="textsmall"/>
    <w:basedOn w:val="Domylnaczcionkaakapitu"/>
    <w:uiPriority w:val="99"/>
    <w:rsid w:val="00B518DC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B518DC"/>
    <w:rPr>
      <w:rFonts w:cs="Times New Roman"/>
      <w:b/>
    </w:rPr>
  </w:style>
  <w:style w:type="paragraph" w:customStyle="1" w:styleId="Pa11">
    <w:name w:val="Pa11"/>
    <w:basedOn w:val="Normalny"/>
    <w:next w:val="Normalny"/>
    <w:uiPriority w:val="99"/>
    <w:rsid w:val="00C75FC1"/>
    <w:pPr>
      <w:autoSpaceDE w:val="0"/>
      <w:autoSpaceDN w:val="0"/>
      <w:adjustRightInd w:val="0"/>
      <w:spacing w:after="0" w:line="191" w:lineRule="atLeast"/>
      <w:ind w:left="0" w:firstLine="0"/>
    </w:pPr>
    <w:rPr>
      <w:rFonts w:ascii="Minion Pro" w:hAnsi="Minion Pro" w:cs="Times New Roman"/>
      <w:color w:val="auto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4345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10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1057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omylnaczcionkaakapitu"/>
    <w:rsid w:val="0001057C"/>
  </w:style>
  <w:style w:type="paragraph" w:styleId="Poprawka">
    <w:name w:val="Revision"/>
    <w:hidden/>
    <w:uiPriority w:val="99"/>
    <w:semiHidden/>
    <w:rsid w:val="00583F79"/>
    <w:pPr>
      <w:spacing w:after="0" w:line="240" w:lineRule="auto"/>
    </w:pPr>
    <w:rPr>
      <w:rFonts w:ascii="Calibri" w:eastAsia="Calibri" w:hAnsi="Calibri" w:cs="Calibr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rtyna.wrobel@wum.edu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wona.winiecka@wum.edu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artyna.wrobel@wum.edu.p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rota.gajdzis-kuls@wum.edu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sl@wum.edu.pl" TargetMode="External"/><Relationship Id="rId10" Type="http://schemas.openxmlformats.org/officeDocument/2006/relationships/hyperlink" Target="mailto:marzenna.klimaszewska@wum.edu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jadwiga.turlo@wum.edu.pl" TargetMode="External"/><Relationship Id="rId14" Type="http://schemas.openxmlformats.org/officeDocument/2006/relationships/hyperlink" Target="mailto:jadwiga.turlo@wum.edu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4607D-9CB4-44BC-9C9A-550B99AF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3196</Words>
  <Characters>19178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Anatomia z embriologią</vt:lpstr>
    </vt:vector>
  </TitlesOfParts>
  <Company>Microsoft</Company>
  <LinksUpToDate>false</LinksUpToDate>
  <CharactersWithSpaces>22330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z embriologią</dc:title>
  <dc:creator>Maksymilian Radzimirski</dc:creator>
  <cp:lastModifiedBy>Marzenna Klimaszewska</cp:lastModifiedBy>
  <cp:revision>56</cp:revision>
  <cp:lastPrinted>2021-05-26T11:13:00Z</cp:lastPrinted>
  <dcterms:created xsi:type="dcterms:W3CDTF">2023-09-07T10:05:00Z</dcterms:created>
  <dcterms:modified xsi:type="dcterms:W3CDTF">2023-09-25T12:00:00Z</dcterms:modified>
</cp:coreProperties>
</file>