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FFD27" w14:textId="77777777" w:rsidR="00DD404C" w:rsidRPr="00DD404C" w:rsidRDefault="00DD404C" w:rsidP="00DD404C">
                            <w:pPr>
                              <w:jc w:val="center"/>
                            </w:pPr>
                            <w:r w:rsidRPr="00DD404C"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  <w:t>Przemysłowa technologia postaci leku</w:t>
                            </w:r>
                          </w:p>
                          <w:p w14:paraId="2E017E52" w14:textId="5B538C5B" w:rsidR="00C92ECE" w:rsidRPr="00900EC6" w:rsidRDefault="00C92EC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">
                <v:textbox>
                  <w:txbxContent>
                    <w:p w14:paraId="07CFFD27" w14:textId="77777777" w:rsidR="00DD404C" w:rsidRPr="00DD404C" w:rsidRDefault="00DD404C" w:rsidP="00DD404C">
                      <w:pPr>
                        <w:jc w:val="center"/>
                      </w:pPr>
                      <w:r w:rsidRPr="00DD404C"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  <w:t>Przemysłowa technologia postaci leku</w:t>
                      </w:r>
                    </w:p>
                    <w:p w14:paraId="2E017E52" w14:textId="5B538C5B" w:rsidR="00C92ECE" w:rsidRPr="00900EC6" w:rsidRDefault="00C92EC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470E8F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4D6D2FC6" w:rsidR="00470E8F" w:rsidRPr="00C01834" w:rsidRDefault="00F30DB6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2023/2024</w:t>
            </w:r>
          </w:p>
        </w:tc>
      </w:tr>
      <w:tr w:rsidR="00C01834" w:rsidRPr="00C01834" w14:paraId="20267CE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72E0008E" w:rsidR="00C01834" w:rsidRPr="00C01834" w:rsidRDefault="00955288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Farmaceutyczny</w:t>
            </w:r>
          </w:p>
        </w:tc>
      </w:tr>
      <w:tr w:rsidR="00C01834" w:rsidRPr="00C01834" w14:paraId="4E6AAF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2B6047FF" w:rsidR="00C01834" w:rsidRPr="00C01834" w:rsidRDefault="00385AD5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farmacja</w:t>
            </w:r>
          </w:p>
        </w:tc>
      </w:tr>
      <w:tr w:rsidR="00C01834" w:rsidRPr="00C01834" w14:paraId="183C2E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7808EAFD" w:rsidR="00C01834" w:rsidRPr="00C01834" w:rsidRDefault="00470E8F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  <w:r w:rsidR="00A63CE6"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68173754" w:rsidR="00C01834" w:rsidRPr="00892924" w:rsidRDefault="00892924" w:rsidP="00D773DA">
            <w:pPr>
              <w:spacing w:after="0" w:line="259" w:lineRule="auto"/>
              <w:ind w:left="0" w:right="-351" w:firstLine="0"/>
              <w:rPr>
                <w:bCs/>
                <w:color w:val="auto"/>
              </w:rPr>
            </w:pPr>
            <w:r w:rsidRPr="00892924">
              <w:rPr>
                <w:bCs/>
                <w:color w:val="auto"/>
              </w:rPr>
              <w:t>nauki farmaceutyczne</w:t>
            </w:r>
          </w:p>
        </w:tc>
      </w:tr>
      <w:tr w:rsidR="00C01834" w:rsidRPr="00C01834" w14:paraId="71F9ED4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323D84FF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Profil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58A7FE88" w:rsidR="00C01834" w:rsidRPr="00C01834" w:rsidRDefault="00020138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praktyczny</w:t>
            </w:r>
          </w:p>
        </w:tc>
      </w:tr>
      <w:tr w:rsidR="00C01834" w:rsidRPr="00C01834" w14:paraId="75BB47C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321E6458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40FB23A1" w:rsidR="00C01834" w:rsidRPr="00C01834" w:rsidRDefault="00F7115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Studia jednolite magisterskie</w:t>
            </w:r>
          </w:p>
        </w:tc>
      </w:tr>
      <w:tr w:rsidR="00C01834" w:rsidRPr="00C01834" w14:paraId="319D6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3392CC8D" w:rsidR="00C01834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42C84B4E" w:rsidR="00C01834" w:rsidRPr="004C5DF8" w:rsidRDefault="004C5DF8" w:rsidP="00D773DA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4C5DF8">
              <w:rPr>
                <w:bCs/>
                <w:color w:val="auto"/>
              </w:rPr>
              <w:t>stacjonarne/niestacjonarne</w:t>
            </w:r>
          </w:p>
        </w:tc>
      </w:tr>
      <w:tr w:rsidR="00A63CE6" w:rsidRPr="00C01834" w14:paraId="0D560214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BFC8F9" w14:textId="0A641389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14637E91" w:rsidR="00A63CE6" w:rsidRPr="00D1622D" w:rsidRDefault="00D1622D" w:rsidP="00A63CE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D1622D">
              <w:rPr>
                <w:bCs/>
                <w:color w:val="auto"/>
              </w:rPr>
              <w:t>obowiązkowy</w:t>
            </w:r>
          </w:p>
        </w:tc>
      </w:tr>
      <w:tr w:rsidR="00A63CE6" w:rsidRPr="00C01834" w14:paraId="5858F82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43B28735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2FB5BCA6" w:rsidR="00A63CE6" w:rsidRPr="00FD7327" w:rsidRDefault="00FD7327" w:rsidP="00A63CE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FD7327">
              <w:rPr>
                <w:bCs/>
                <w:color w:val="auto"/>
              </w:rPr>
              <w:t>egzamin</w:t>
            </w:r>
          </w:p>
        </w:tc>
      </w:tr>
      <w:tr w:rsidR="00A63CE6" w:rsidRPr="00C01834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37337EF1"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35868E7" w14:textId="0D2BFACD" w:rsidR="00FD7327" w:rsidRPr="00FD7327" w:rsidRDefault="00FD7327" w:rsidP="00FD7327">
            <w:pPr>
              <w:spacing w:after="0" w:line="256" w:lineRule="auto"/>
              <w:ind w:left="0" w:firstLine="0"/>
              <w:rPr>
                <w:bCs/>
                <w:color w:val="auto"/>
              </w:rPr>
            </w:pPr>
            <w:r w:rsidRPr="00FD7327">
              <w:rPr>
                <w:bCs/>
                <w:color w:val="auto"/>
              </w:rPr>
              <w:t>Katedra i Zakład Technologii Leków i Biotechnologii Farmaceutycznej</w:t>
            </w:r>
          </w:p>
          <w:p w14:paraId="3685F30C" w14:textId="48D71E2E" w:rsidR="00A63CE6" w:rsidRPr="00C01834" w:rsidRDefault="00FD7327" w:rsidP="00FD732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FD7327">
              <w:rPr>
                <w:bCs/>
                <w:color w:val="auto"/>
              </w:rPr>
              <w:t>W</w:t>
            </w:r>
            <w:r w:rsidR="00AF44CF">
              <w:rPr>
                <w:bCs/>
                <w:color w:val="auto"/>
              </w:rPr>
              <w:t xml:space="preserve">ydziału </w:t>
            </w:r>
            <w:r w:rsidRPr="00FD7327">
              <w:rPr>
                <w:bCs/>
                <w:color w:val="auto"/>
              </w:rPr>
              <w:t>F</w:t>
            </w:r>
            <w:r w:rsidR="00AF44CF">
              <w:rPr>
                <w:bCs/>
                <w:color w:val="auto"/>
              </w:rPr>
              <w:t>armaceutycznego,</w:t>
            </w:r>
            <w:r w:rsidRPr="00FD7327">
              <w:rPr>
                <w:bCs/>
                <w:color w:val="auto"/>
              </w:rPr>
              <w:t xml:space="preserve"> ul. Banacha 1, 02-097 Warszawa</w:t>
            </w:r>
          </w:p>
        </w:tc>
      </w:tr>
      <w:tr w:rsidR="006D018B" w:rsidRPr="00C01834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7E5DFB" w14:textId="5AEEA50B" w:rsidR="006D018B" w:rsidRPr="007E532B" w:rsidRDefault="007E532B" w:rsidP="00A63CE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7E532B">
              <w:rPr>
                <w:bCs/>
                <w:color w:val="auto"/>
              </w:rPr>
              <w:t>Prof. dr hab. Jadwiga Turło</w:t>
            </w:r>
          </w:p>
        </w:tc>
      </w:tr>
      <w:tr w:rsidR="006D018B" w:rsidRPr="00C01834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4BC8BC26"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lastRenderedPageBreak/>
              <w:t>Koordynator przedmiotu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464C56B" w14:textId="77777777" w:rsidR="007E532B" w:rsidRPr="007E532B" w:rsidRDefault="007E532B" w:rsidP="007E532B">
            <w:pPr>
              <w:spacing w:after="0" w:line="256" w:lineRule="auto"/>
              <w:ind w:left="0" w:firstLine="0"/>
              <w:rPr>
                <w:bCs/>
                <w:color w:val="auto"/>
              </w:rPr>
            </w:pPr>
            <w:r w:rsidRPr="007E532B">
              <w:rPr>
                <w:bCs/>
                <w:color w:val="auto"/>
              </w:rPr>
              <w:t>Dr Marek Król</w:t>
            </w:r>
          </w:p>
          <w:p w14:paraId="68F67475" w14:textId="77777777" w:rsidR="007E532B" w:rsidRDefault="00000000" w:rsidP="007E532B">
            <w:pPr>
              <w:spacing w:after="0" w:line="256" w:lineRule="auto"/>
              <w:ind w:left="0" w:firstLine="0"/>
              <w:rPr>
                <w:b/>
                <w:color w:val="auto"/>
              </w:rPr>
            </w:pPr>
            <w:hyperlink r:id="rId9" w:history="1">
              <w:r w:rsidR="007E532B">
                <w:rPr>
                  <w:rStyle w:val="Hipercze"/>
                  <w:b/>
                </w:rPr>
                <w:t>marek.krol@wum.edu.pl</w:t>
              </w:r>
            </w:hyperlink>
          </w:p>
          <w:p w14:paraId="1D975D70" w14:textId="77777777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6D018B" w:rsidRPr="00C01834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4585A35F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F5F5ADA" w14:textId="77777777" w:rsidR="00630795" w:rsidRPr="00630795" w:rsidRDefault="00630795" w:rsidP="00630795">
            <w:pPr>
              <w:spacing w:after="0" w:line="256" w:lineRule="auto"/>
              <w:ind w:left="0" w:firstLine="0"/>
              <w:rPr>
                <w:bCs/>
                <w:color w:val="auto"/>
              </w:rPr>
            </w:pPr>
            <w:r w:rsidRPr="00630795">
              <w:rPr>
                <w:bCs/>
                <w:color w:val="auto"/>
              </w:rPr>
              <w:t>Dr Marek Król</w:t>
            </w:r>
          </w:p>
          <w:p w14:paraId="70329664" w14:textId="777A328F" w:rsidR="00630795" w:rsidRPr="00EB3259" w:rsidRDefault="00000000" w:rsidP="00630795">
            <w:pPr>
              <w:spacing w:after="0" w:line="256" w:lineRule="auto"/>
              <w:ind w:left="0" w:firstLine="0"/>
              <w:rPr>
                <w:b/>
                <w:color w:val="auto"/>
              </w:rPr>
            </w:pPr>
            <w:hyperlink r:id="rId10" w:history="1">
              <w:r w:rsidR="00630795">
                <w:rPr>
                  <w:rStyle w:val="Hipercze"/>
                  <w:b/>
                </w:rPr>
                <w:t>marek.krol@wum.edu.pl</w:t>
              </w:r>
            </w:hyperlink>
          </w:p>
          <w:p w14:paraId="4F3E18BC" w14:textId="77777777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6D018B" w:rsidRPr="00C01834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6AAC312" w14:textId="77777777" w:rsidR="00AF44CF" w:rsidRDefault="00B96E3B" w:rsidP="00A63CE6">
            <w:pPr>
              <w:spacing w:after="0" w:line="259" w:lineRule="auto"/>
              <w:ind w:left="0" w:firstLine="0"/>
            </w:pPr>
            <w:r>
              <w:t>mgr Małgorzata Kałucka, dr Marzenna Klimaszewska, dr Marek Król, dr Grzegorz Ślifirski</w:t>
            </w:r>
            <w:r w:rsidR="00EB3259">
              <w:t xml:space="preserve">, </w:t>
            </w:r>
          </w:p>
          <w:p w14:paraId="2D0C66FD" w14:textId="4AEC4264" w:rsidR="006D018B" w:rsidRPr="00C01834" w:rsidRDefault="00EB3259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t xml:space="preserve">dr Piotr Ślifirski, </w:t>
            </w:r>
            <w:r w:rsidR="00AF44CF">
              <w:t>p</w:t>
            </w:r>
            <w:r>
              <w:t>rof. dr hab.Przemysław Dorożyński</w:t>
            </w: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0E832A88" w:rsidR="00C92ECE" w:rsidRPr="00C01834" w:rsidRDefault="00A66FD0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="007C0F5B">
              <w:rPr>
                <w:color w:val="auto"/>
              </w:rPr>
              <w:t xml:space="preserve">ok </w:t>
            </w:r>
            <w:r w:rsidR="00B96E3B">
              <w:rPr>
                <w:color w:val="auto"/>
              </w:rPr>
              <w:t>IV</w:t>
            </w:r>
            <w:r w:rsidR="007C0F5B">
              <w:rPr>
                <w:color w:val="auto"/>
              </w:rPr>
              <w:t>, semestr</w:t>
            </w:r>
            <w:r w:rsidR="00B96E3B">
              <w:rPr>
                <w:color w:val="auto"/>
              </w:rPr>
              <w:t xml:space="preserve"> VIII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049EA3C0" w:rsidR="00C92ECE" w:rsidRPr="00C01834" w:rsidRDefault="00B96E3B" w:rsidP="007C0F5B">
            <w:pPr>
              <w:spacing w:after="160" w:line="259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C92ECE" w:rsidRPr="00C01834">
              <w:rPr>
                <w:color w:val="auto"/>
              </w:rPr>
              <w:t>.00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70367A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70367A" w:rsidRPr="00C01834" w:rsidRDefault="0070367A" w:rsidP="0070367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55B5B8A4" w:rsidR="0070367A" w:rsidRPr="00C01834" w:rsidRDefault="0070367A" w:rsidP="007C0F5B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 w:rsidRPr="00B53038">
              <w:t>24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37795FCB" w:rsidR="0070367A" w:rsidRPr="00C01834" w:rsidRDefault="0070367A" w:rsidP="007C0F5B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 w:rsidRPr="00B53038">
              <w:t>0.8</w:t>
            </w:r>
          </w:p>
        </w:tc>
      </w:tr>
      <w:tr w:rsidR="0070367A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70367A" w:rsidRPr="00C01834" w:rsidRDefault="0070367A" w:rsidP="0070367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465CBE05" w:rsidR="0070367A" w:rsidRPr="00C01834" w:rsidRDefault="0070367A" w:rsidP="007C0F5B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 w:rsidRPr="00B53038">
              <w:t>6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6EF2A665" w:rsidR="0070367A" w:rsidRPr="00C01834" w:rsidRDefault="0070367A" w:rsidP="007C0F5B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 w:rsidRPr="00B53038">
              <w:t>0.2</w:t>
            </w:r>
          </w:p>
        </w:tc>
      </w:tr>
      <w:tr w:rsidR="0070367A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70367A" w:rsidRPr="00C01834" w:rsidRDefault="0070367A" w:rsidP="0070367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6DE67610" w:rsidR="0070367A" w:rsidRPr="00C01834" w:rsidRDefault="0070367A" w:rsidP="007C0F5B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 w:rsidRPr="00B53038">
              <w:t>30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3D4C29F1" w:rsidR="0070367A" w:rsidRPr="00C01834" w:rsidRDefault="0070367A" w:rsidP="007C0F5B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 w:rsidRPr="00B53038">
              <w:t>1.0</w:t>
            </w:r>
          </w:p>
        </w:tc>
      </w:tr>
      <w:tr w:rsidR="0070367A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70367A" w:rsidRPr="00C01834" w:rsidRDefault="0070367A" w:rsidP="0070367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46CC6583" w:rsidR="0070367A" w:rsidRPr="00C01834" w:rsidRDefault="0070367A" w:rsidP="0070367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77777777" w:rsidR="0070367A" w:rsidRPr="00C01834" w:rsidRDefault="0070367A" w:rsidP="0070367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70367A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70367A" w:rsidRPr="00C01834" w:rsidRDefault="0070367A" w:rsidP="0070367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77777777" w:rsidR="0070367A" w:rsidRPr="00C01834" w:rsidRDefault="0070367A" w:rsidP="0070367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7777777" w:rsidR="0070367A" w:rsidRPr="00C01834" w:rsidRDefault="0070367A" w:rsidP="0070367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70367A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70367A" w:rsidRPr="00C01834" w:rsidRDefault="0070367A" w:rsidP="0070367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70367A" w:rsidRPr="00C01834" w:rsidRDefault="0070367A" w:rsidP="0070367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70367A" w:rsidRPr="00C01834" w:rsidRDefault="0070367A" w:rsidP="0070367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DA17F8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DA17F8" w:rsidRPr="00C01834" w:rsidRDefault="00DA17F8" w:rsidP="00DA17F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77DDD95A" w:rsidR="00DA17F8" w:rsidRPr="00C01834" w:rsidRDefault="00DA17F8" w:rsidP="007C0F5B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 w:rsidRPr="003211FE">
              <w:t>60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0A0CBA40" w:rsidR="00DA17F8" w:rsidRPr="00C01834" w:rsidRDefault="00DA17F8" w:rsidP="007C0F5B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 w:rsidRPr="003211FE">
              <w:t>2</w:t>
            </w:r>
            <w:r w:rsidR="00593532">
              <w:t>.0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E1060A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E1060A" w:rsidRPr="00C01834" w:rsidRDefault="00E1060A" w:rsidP="00E1060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7D3B0B6A" w:rsidR="00E1060A" w:rsidRPr="00C01834" w:rsidRDefault="00E1060A" w:rsidP="00D47DA0">
            <w:pPr>
              <w:spacing w:after="0" w:line="259" w:lineRule="auto"/>
              <w:ind w:left="0" w:right="353" w:firstLine="0"/>
              <w:jc w:val="center"/>
              <w:rPr>
                <w:color w:val="auto"/>
              </w:rPr>
            </w:pPr>
            <w:r w:rsidRPr="0007392F">
              <w:t>Zapoznanie studentów z zasadami opracowywania technologii wytwarzania stałych postaci leku oraz wymaganiami stawianymi tym postaciom.</w:t>
            </w:r>
          </w:p>
        </w:tc>
      </w:tr>
      <w:tr w:rsidR="00E1060A" w:rsidRPr="00C01834" w14:paraId="4E0DBB4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533ECA" w14:textId="77777777" w:rsidR="00E1060A" w:rsidRPr="00C01834" w:rsidRDefault="00E1060A" w:rsidP="00E1060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9CAFB7" w14:textId="20FBC0D7" w:rsidR="00E1060A" w:rsidRPr="00C01834" w:rsidRDefault="00E1060A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07392F">
              <w:t>Wyrobienie umiejętności sporządzania oraz oceny fizykochemicznej stałych postaci leku (granulaty, tabletki, tabletki).</w:t>
            </w:r>
          </w:p>
        </w:tc>
      </w:tr>
      <w:tr w:rsidR="00E1060A" w:rsidRPr="00C01834" w14:paraId="7A46E8E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64451" w14:textId="77777777" w:rsidR="00E1060A" w:rsidRPr="00C01834" w:rsidRDefault="00E1060A" w:rsidP="00E1060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07DA19" w14:textId="5CA460C3" w:rsidR="00E1060A" w:rsidRPr="00C01834" w:rsidRDefault="00E1060A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07392F">
              <w:t>Zapoznanie studentów z postępami w zakresie przemysłowej technologii postaci leku oraz zasadami Dobrej Praktyki Wytwarzania (GMP).</w:t>
            </w:r>
          </w:p>
        </w:tc>
      </w:tr>
      <w:tr w:rsidR="001D2EC9" w:rsidRPr="00C01834" w14:paraId="4F1E2293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2D93A7E" w14:textId="109FA347" w:rsidR="001D2EC9" w:rsidRPr="00C01834" w:rsidRDefault="001D2EC9" w:rsidP="001D2EC9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C4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2A5D662" w14:textId="0AC97690" w:rsidR="001D2EC9" w:rsidRPr="0007392F" w:rsidRDefault="001D2EC9" w:rsidP="00D47DA0">
            <w:pPr>
              <w:spacing w:after="0" w:line="259" w:lineRule="auto"/>
              <w:ind w:left="0" w:firstLine="0"/>
              <w:jc w:val="center"/>
            </w:pPr>
            <w:r w:rsidRPr="00161E65">
              <w:t>Nabycie umiejętności przygotowania dokumentacji rejestracyjnej dla produktu leczniczego.</w:t>
            </w:r>
          </w:p>
        </w:tc>
      </w:tr>
      <w:tr w:rsidR="001D2EC9" w:rsidRPr="00C01834" w14:paraId="657ADA4F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AE0BC5" w14:textId="6F467D71" w:rsidR="001D2EC9" w:rsidRPr="00C01834" w:rsidRDefault="001D2EC9" w:rsidP="001D2EC9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C5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80651BF" w14:textId="6CDEDBE5" w:rsidR="001D2EC9" w:rsidRPr="0007392F" w:rsidRDefault="001D2EC9" w:rsidP="00D47DA0">
            <w:pPr>
              <w:spacing w:after="0" w:line="259" w:lineRule="auto"/>
              <w:ind w:left="0" w:firstLine="0"/>
              <w:jc w:val="center"/>
            </w:pPr>
            <w:r w:rsidRPr="00161E65">
              <w:t>Uzyskanie umiejętności korzystania z obiektywnych  źródeł informacji.</w:t>
            </w:r>
          </w:p>
        </w:tc>
      </w:tr>
      <w:tr w:rsidR="001D2EC9" w:rsidRPr="00C01834" w14:paraId="2757F450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82C2297" w14:textId="11930D0E" w:rsidR="001D2EC9" w:rsidRPr="00C01834" w:rsidRDefault="001D2EC9" w:rsidP="001D2EC9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C6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37CA47" w14:textId="5806A47A" w:rsidR="001D2EC9" w:rsidRPr="0007392F" w:rsidRDefault="001D2EC9" w:rsidP="00D47DA0">
            <w:pPr>
              <w:spacing w:after="0" w:line="259" w:lineRule="auto"/>
              <w:ind w:left="0" w:firstLine="0"/>
              <w:jc w:val="center"/>
            </w:pPr>
            <w:r w:rsidRPr="00161E65">
              <w:t>Nabycie zdolnoś</w:t>
            </w:r>
            <w:r w:rsidR="00241448">
              <w:t xml:space="preserve">ci </w:t>
            </w:r>
            <w:r w:rsidRPr="00161E65">
              <w:t>do formułowania wniosków z własnych pomiarów lub obserwacji.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52522C08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</w:p>
        </w:tc>
      </w:tr>
      <w:tr w:rsidR="00C01834" w:rsidRPr="00C01834" w14:paraId="4A87681E" w14:textId="77777777" w:rsidTr="00D773DA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25881F02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zgodnie ze standardami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77777777" w:rsidR="00C01834" w:rsidRPr="00FD68DB" w:rsidRDefault="00C01834" w:rsidP="00D773DA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FD68DB">
              <w:rPr>
                <w:bCs/>
                <w:color w:val="auto"/>
              </w:rPr>
              <w:t>Efekty w zakresie</w:t>
            </w:r>
          </w:p>
        </w:tc>
      </w:tr>
      <w:tr w:rsidR="00C01834" w:rsidRPr="00C01834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6396CA16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</w:t>
            </w:r>
            <w:r w:rsidR="007C0F5B">
              <w:rPr>
                <w:b/>
                <w:color w:val="auto"/>
              </w:rPr>
              <w:t xml:space="preserve"> </w:t>
            </w:r>
            <w:r w:rsidRPr="00C01834">
              <w:rPr>
                <w:b/>
                <w:color w:val="auto"/>
              </w:rPr>
              <w:t>zna i rozumie:</w:t>
            </w:r>
          </w:p>
        </w:tc>
      </w:tr>
      <w:tr w:rsidR="00FD68DB" w:rsidRPr="00C01834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63B1BB98" w:rsidR="00FD68DB" w:rsidRPr="00C01834" w:rsidRDefault="00FD68DB" w:rsidP="00FD68DB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734882">
              <w:t xml:space="preserve">C.W15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347697B4" w:rsidR="00FD68DB" w:rsidRPr="00C01834" w:rsidRDefault="00FD68DB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34882">
              <w:t>właściwości fizykochemiczne i funkcjonalne podstawowych substancji pomocniczych stosowanych w technologii postaci leku;</w:t>
            </w:r>
          </w:p>
        </w:tc>
      </w:tr>
      <w:tr w:rsidR="00FD68DB" w:rsidRPr="00C01834" w14:paraId="257A5CD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4F658" w14:textId="44A693EE" w:rsidR="00FD68DB" w:rsidRPr="00C01834" w:rsidRDefault="00FD68DB" w:rsidP="00FD68DB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734882">
              <w:t xml:space="preserve">C.W25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3B6ABA" w14:textId="4585EC80" w:rsidR="00FD68DB" w:rsidRPr="00C01834" w:rsidRDefault="00FD68DB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34882">
              <w:t>nazewnictwo, skład, strukturę i właściwości poszczególnych postaci leku;</w:t>
            </w:r>
          </w:p>
        </w:tc>
      </w:tr>
      <w:tr w:rsidR="00FD68DB" w:rsidRPr="00C01834" w14:paraId="643F6D66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8D40A63" w14:textId="3DCEB893" w:rsidR="00FD68DB" w:rsidRPr="00C01834" w:rsidRDefault="00FD68DB" w:rsidP="00FD68DB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734882">
              <w:t xml:space="preserve"> C.W26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99F6DAE" w14:textId="0450476B" w:rsidR="00FD68DB" w:rsidRPr="00C01834" w:rsidRDefault="00FD68DB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34882">
              <w:t>wymagania stawiane różnym postaciom leku oraz zasady doboru postaci leku w zależności od właściwości substancji leczniczej i przeznaczenia produktu leczniczego;</w:t>
            </w:r>
          </w:p>
        </w:tc>
      </w:tr>
      <w:tr w:rsidR="00FD68DB" w:rsidRPr="00C01834" w14:paraId="5BD66A35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9FF4827" w14:textId="12DAFF5A" w:rsidR="00FD68DB" w:rsidRPr="00C01834" w:rsidRDefault="00FD68DB" w:rsidP="00FD68DB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734882">
              <w:t>C.W29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7FB884" w14:textId="7682D976" w:rsidR="00FD68DB" w:rsidRPr="00C01834" w:rsidRDefault="00FD68DB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34882">
              <w:t>podstawowe procesy technologiczne oraz urządzenia stosowane w technologii postaci leku;</w:t>
            </w:r>
          </w:p>
        </w:tc>
      </w:tr>
      <w:tr w:rsidR="00FD68DB" w:rsidRPr="00C01834" w14:paraId="4C4E2E65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93B0DE3" w14:textId="14DD85CC" w:rsidR="00FD68DB" w:rsidRPr="00C01834" w:rsidRDefault="00FD68DB" w:rsidP="00FD68DB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734882">
              <w:t>C.W30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9909FC5" w14:textId="16D07837" w:rsidR="00FD68DB" w:rsidRPr="00C01834" w:rsidRDefault="00FD68DB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34882">
              <w:t>metody sporządzania płynnych, półstałych i stałych postaci leku w skali laboratoryjnej i przemysłowej oraz wpływ parametrów procesu technologicznego na właściwości postaci leku;</w:t>
            </w:r>
          </w:p>
        </w:tc>
      </w:tr>
      <w:tr w:rsidR="00FD68DB" w:rsidRPr="00C01834" w14:paraId="3896F2A8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378DC3B" w14:textId="0E09CC3D" w:rsidR="00FD68DB" w:rsidRPr="00C01834" w:rsidRDefault="00FD68DB" w:rsidP="00FD68DB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734882">
              <w:t>C.W33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A5C581" w14:textId="28ECE866" w:rsidR="00FD68DB" w:rsidRPr="00C01834" w:rsidRDefault="00FD68DB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34882">
              <w:t>zasady Dobrej Praktyki Wytwarzania określonej w przepisach wydanych na podstawie art. 39 ust. 5 pkt 1 ustawy       z dnia 6 września 2001 r. – Prawo farmaceutyczne (Dz. U. z 2019 r. poz. 499, z późn. zm.), w tym zasady dokumentowania procesów technologicznych;</w:t>
            </w:r>
          </w:p>
        </w:tc>
      </w:tr>
      <w:tr w:rsidR="00FD68DB" w:rsidRPr="00C01834" w14:paraId="24CF061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D346329" w14:textId="239C594A" w:rsidR="00FD68DB" w:rsidRPr="00C01834" w:rsidRDefault="00FD68DB" w:rsidP="00FD68DB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734882">
              <w:t>C.W34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DCCCC86" w14:textId="401A2341" w:rsidR="00FD68DB" w:rsidRPr="00C01834" w:rsidRDefault="00FD68DB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34882">
              <w:t>metody badań jakości postaci leku oraz sposób analizy serii produkcyjnej;</w:t>
            </w:r>
          </w:p>
        </w:tc>
      </w:tr>
      <w:tr w:rsidR="00FD68DB" w:rsidRPr="00C01834" w14:paraId="6798A95D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44F9EA8" w14:textId="45C7575E" w:rsidR="00FD68DB" w:rsidRPr="00C01834" w:rsidRDefault="00FD68DB" w:rsidP="00FD68DB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734882">
              <w:t xml:space="preserve"> C.W35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D866334" w14:textId="56A08D20" w:rsidR="00FD68DB" w:rsidRPr="00C01834" w:rsidRDefault="00FD68DB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34882">
              <w:t>czynniki wpływające na trwałość postaci leku oraz metody badania ich trwałości;</w:t>
            </w:r>
          </w:p>
        </w:tc>
      </w:tr>
      <w:tr w:rsidR="00FD68DB" w:rsidRPr="00C01834" w14:paraId="39CF9E6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80EBC80" w14:textId="538402F1" w:rsidR="00FD68DB" w:rsidRPr="00C01834" w:rsidRDefault="00FD68DB" w:rsidP="00FD68DB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734882">
              <w:t>C.W36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8622FC7" w14:textId="52211F61" w:rsidR="00FD68DB" w:rsidRPr="00C01834" w:rsidRDefault="00FD68DB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34882">
              <w:t>zakres badań chemiczno-farmaceutycznych wymaganych do dokumentacji rejestracyjnej produktu leczniczego;</w:t>
            </w:r>
          </w:p>
        </w:tc>
      </w:tr>
      <w:tr w:rsidR="00FD68DB" w:rsidRPr="00C01834" w14:paraId="68EF3F72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2C998D0" w14:textId="45E02450" w:rsidR="00FD68DB" w:rsidRPr="00C01834" w:rsidRDefault="00FD68DB" w:rsidP="00FD68DB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734882">
              <w:t>C.W37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F80BF4" w14:textId="42DDE043" w:rsidR="00FD68DB" w:rsidRPr="00C01834" w:rsidRDefault="00FD68DB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34882">
              <w:t>zakres wykorzystania w produkcji farmaceutycznej analizy ryzyka, projektowania jakości i technologii opartej            o analizę procesu;</w:t>
            </w:r>
          </w:p>
        </w:tc>
      </w:tr>
      <w:tr w:rsidR="00C01834" w:rsidRPr="00C01834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4B1DEDCA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4D02AA" w:rsidRPr="00C01834" w14:paraId="065058B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28A76BE9" w:rsidR="004D02AA" w:rsidRPr="00C01834" w:rsidRDefault="004D02AA" w:rsidP="004D02A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DE364D">
              <w:t>C.U14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299545" w14:textId="39E39E8A" w:rsidR="004D02AA" w:rsidRPr="00C01834" w:rsidRDefault="004D02AA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E364D">
              <w:t>korzystać z farmakopei, receptariuszy i przepisów technologicznych, wytycznych oraz literatury dotyczącej technologii postaci leku, w szczególności w odniesieniu do leków recepturowych;</w:t>
            </w:r>
          </w:p>
        </w:tc>
      </w:tr>
      <w:tr w:rsidR="004D02AA" w:rsidRPr="00C01834" w14:paraId="20A16B5E" w14:textId="77777777" w:rsidTr="00CD14E4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3689755" w14:textId="6C45E640" w:rsidR="004D02AA" w:rsidRPr="00C01834" w:rsidRDefault="004D02AA" w:rsidP="004D02A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DE364D">
              <w:t>C.U15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8287D2" w14:textId="509F2873" w:rsidR="004D02AA" w:rsidRPr="00C01834" w:rsidRDefault="004D02AA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E364D">
              <w:t>proponować odpowiednią postać leku w zależności od właściwości substancji leczniczej i jej przeznaczenia;</w:t>
            </w:r>
          </w:p>
        </w:tc>
      </w:tr>
      <w:tr w:rsidR="004D02AA" w:rsidRPr="00C01834" w14:paraId="4D31A55E" w14:textId="77777777" w:rsidTr="00CD14E4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DFCDBF9" w14:textId="04DF9FB8" w:rsidR="004D02AA" w:rsidRPr="00C01834" w:rsidRDefault="004D02AA" w:rsidP="004D02A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DE364D">
              <w:t>C.U19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88FBC25" w14:textId="11FF0474" w:rsidR="004D02AA" w:rsidRPr="00C01834" w:rsidRDefault="004D02AA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E364D">
              <w:t>oceniać właściwości funkcjonalne substancji pomocniczych do użytku farmaceutycznego;</w:t>
            </w:r>
          </w:p>
        </w:tc>
      </w:tr>
      <w:tr w:rsidR="004D02AA" w:rsidRPr="00C01834" w14:paraId="52E16781" w14:textId="77777777" w:rsidTr="00CD14E4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AA2FFCB" w14:textId="7F5A88DD" w:rsidR="004D02AA" w:rsidRPr="00C01834" w:rsidRDefault="004D02AA" w:rsidP="004D02A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DE364D">
              <w:t>C.U24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A3BCAD7" w14:textId="5BBDACD2" w:rsidR="004D02AA" w:rsidRPr="00C01834" w:rsidRDefault="004D02AA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E364D">
              <w:t>planować etapy wytwarzania postaci leku w warunkach przemysłowych, dobierać aparaturę oraz wytypować metody kontroli międzyprocesowej;</w:t>
            </w:r>
          </w:p>
        </w:tc>
      </w:tr>
      <w:tr w:rsidR="004D02AA" w:rsidRPr="00C01834" w14:paraId="6AD45712" w14:textId="77777777" w:rsidTr="00CD14E4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4425EE8" w14:textId="1FA61D06" w:rsidR="004D02AA" w:rsidRPr="00C01834" w:rsidRDefault="004D02AA" w:rsidP="004D02A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DE364D">
              <w:t>C.U25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FE22A" w14:textId="42B439A9" w:rsidR="004D02AA" w:rsidRPr="00C01834" w:rsidRDefault="004D02AA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E364D">
              <w:t>wykonywać badania w zakresie oceny jakości postaci leku, obsługiwać odpowiednią aparaturę kontrolno-pomiarową oraz interpretować wyniki badań;</w:t>
            </w:r>
          </w:p>
        </w:tc>
      </w:tr>
      <w:tr w:rsidR="004D02AA" w:rsidRPr="00C01834" w14:paraId="31A4A65C" w14:textId="77777777" w:rsidTr="00CD14E4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F80B3AC" w14:textId="1714D101" w:rsidR="004D02AA" w:rsidRPr="00C01834" w:rsidRDefault="004D02AA" w:rsidP="004D02A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DE364D">
              <w:t>C.U26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779AB13" w14:textId="169BD34D" w:rsidR="004D02AA" w:rsidRPr="00C01834" w:rsidRDefault="004D02AA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E364D">
              <w:t>oceniać ryzyko wystąpienia złej jakości produktu leczniczego i wyrobu medycznego oraz konsekwencji klinicznych;</w:t>
            </w:r>
          </w:p>
        </w:tc>
      </w:tr>
      <w:tr w:rsidR="004D02AA" w:rsidRPr="00C01834" w14:paraId="13281165" w14:textId="77777777" w:rsidTr="00CD14E4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3548DA" w14:textId="43C15721" w:rsidR="004D02AA" w:rsidRPr="00C01834" w:rsidRDefault="004D02AA" w:rsidP="004D02A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DE364D">
              <w:t>C.U27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38A53E" w14:textId="6B387822" w:rsidR="004D02AA" w:rsidRPr="00C01834" w:rsidRDefault="004D02AA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E364D">
              <w:t>proponować specyfikację dla produktu leczniczego oraz planować badania trwałości substancji leczniczej i produktu leczniczego;</w:t>
            </w:r>
          </w:p>
        </w:tc>
      </w:tr>
      <w:tr w:rsidR="004D02AA" w:rsidRPr="00C01834" w14:paraId="21FA668A" w14:textId="77777777" w:rsidTr="00CD14E4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C9821C5" w14:textId="7065A6D0" w:rsidR="004D02AA" w:rsidRPr="00C01834" w:rsidRDefault="004D02AA" w:rsidP="004D02A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DE364D">
              <w:t>C.U28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543ED0" w14:textId="7305F0BC" w:rsidR="004D02AA" w:rsidRPr="00C01834" w:rsidRDefault="004D02AA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E364D">
              <w:t>określać czynniki wpływające na trwałość produktu leczniczego i dobierać warunki przechowywania;</w:t>
            </w:r>
          </w:p>
        </w:tc>
      </w:tr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59034EF0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lastRenderedPageBreak/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6F38B4" w:rsidRDefault="00C01834" w:rsidP="00D773DA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6F38B4">
              <w:rPr>
                <w:bCs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6F38B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D93C335" w:rsidR="006F38B4" w:rsidRPr="00C01834" w:rsidRDefault="006F38B4" w:rsidP="006F38B4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33F6A"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28B4C310" w:rsidR="006F38B4" w:rsidRPr="00C01834" w:rsidRDefault="006F38B4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33F6A">
              <w:t>wpływ substancji pomocniczych na właściwości funkcjonalne stałych postaci leku;</w:t>
            </w:r>
          </w:p>
        </w:tc>
      </w:tr>
      <w:tr w:rsidR="006F38B4" w:rsidRPr="00C01834" w14:paraId="4A696A4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D83C6" w14:textId="39AC0B90" w:rsidR="006F38B4" w:rsidRPr="00C01834" w:rsidRDefault="006F38B4" w:rsidP="006F38B4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33F6A"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1844697C" w:rsidR="006F38B4" w:rsidRPr="00C01834" w:rsidRDefault="006F38B4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33F6A">
              <w:t>wpływ czynników technologicznych na właściwości wytwarzanych preparatów;</w:t>
            </w:r>
          </w:p>
        </w:tc>
      </w:tr>
      <w:tr w:rsidR="006F38B4" w:rsidRPr="00C01834" w14:paraId="64E33C63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EE2DCF" w14:textId="138F692E" w:rsidR="006F38B4" w:rsidRPr="00C01834" w:rsidRDefault="006F38B4" w:rsidP="006F38B4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33F6A">
              <w:t>W3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F601A71" w14:textId="7FC2C6D9" w:rsidR="006F38B4" w:rsidRPr="00C01834" w:rsidRDefault="006F38B4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33F6A">
              <w:t>najczęściej występujące błędy technologiczne i ich wpływ na właściwości postaci leku;</w:t>
            </w:r>
          </w:p>
        </w:tc>
      </w:tr>
      <w:tr w:rsidR="006F38B4" w:rsidRPr="00C01834" w14:paraId="30DAF16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47A0EB" w14:textId="6E537B6C" w:rsidR="006F38B4" w:rsidRPr="00C01834" w:rsidRDefault="006F38B4" w:rsidP="006F38B4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33F6A">
              <w:t>W4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3F5340F" w14:textId="13B2E389" w:rsidR="006F38B4" w:rsidRPr="00C01834" w:rsidRDefault="006F38B4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33F6A">
              <w:t>procedury analityczne stosowane do kontroli jakości stałych postaci leku oraz podstawowe zasady walidacji metod;</w:t>
            </w:r>
          </w:p>
        </w:tc>
      </w:tr>
      <w:tr w:rsidR="006F38B4" w:rsidRPr="00C01834" w14:paraId="4B7F2DB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0497C39" w14:textId="50CFB7A4" w:rsidR="006F38B4" w:rsidRPr="00C01834" w:rsidRDefault="006F38B4" w:rsidP="006F38B4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33F6A">
              <w:t>W5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E2F6695" w14:textId="4BC4E33F" w:rsidR="006F38B4" w:rsidRPr="00C01834" w:rsidRDefault="006F38B4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33F6A">
              <w:t>zasady opracowania specyfikacji produktu leczniczego;</w:t>
            </w:r>
          </w:p>
        </w:tc>
      </w:tr>
      <w:tr w:rsidR="006F38B4" w:rsidRPr="00C01834" w14:paraId="64A18BF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18E4533" w14:textId="5B4ECB77" w:rsidR="006F38B4" w:rsidRPr="00C01834" w:rsidRDefault="006F38B4" w:rsidP="006F38B4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33F6A">
              <w:t>W6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A0172E5" w14:textId="78E07D6D" w:rsidR="006F38B4" w:rsidRPr="00C01834" w:rsidRDefault="006F38B4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33F6A">
              <w:t>kryteria określające właściwą jakość stałych postaci leku;</w:t>
            </w:r>
          </w:p>
        </w:tc>
      </w:tr>
      <w:tr w:rsidR="00C01834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9115A5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1DCF3E90" w:rsidR="009115A5" w:rsidRPr="00C01834" w:rsidRDefault="009115A5" w:rsidP="009115A5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854E4A"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329FD7AE" w:rsidR="009115A5" w:rsidRPr="00C01834" w:rsidRDefault="009115A5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854E4A">
              <w:t>przeprowadzić samodzielnie montaż i demontaż urządzeń stosowanych do wytwarzania stałych postaci leku;</w:t>
            </w:r>
          </w:p>
        </w:tc>
      </w:tr>
      <w:tr w:rsidR="009115A5" w:rsidRPr="00C01834" w14:paraId="1A876B0F" w14:textId="77777777" w:rsidTr="00E576DC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EDE55DE" w14:textId="3921FEFC" w:rsidR="009115A5" w:rsidRPr="00C01834" w:rsidRDefault="009115A5" w:rsidP="009115A5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854E4A">
              <w:t>U2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683FDC0A" w:rsidR="009115A5" w:rsidRPr="00C01834" w:rsidRDefault="009115A5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854E4A">
              <w:t>opracować prostą recepturę tabletek z uwzględnieniem substancji pomocniczych niezbędnych do prawidłowego przeprowadzenia procesu wytwarzania;</w:t>
            </w:r>
          </w:p>
        </w:tc>
      </w:tr>
      <w:tr w:rsidR="009115A5" w:rsidRPr="00C01834" w14:paraId="0FAB9E37" w14:textId="77777777" w:rsidTr="00E576DC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3F9E825" w14:textId="74E96B4F" w:rsidR="009115A5" w:rsidRPr="00C01834" w:rsidRDefault="009115A5" w:rsidP="009115A5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854E4A">
              <w:t>U3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54B954E" w14:textId="39C6A352" w:rsidR="009115A5" w:rsidRPr="00C01834" w:rsidRDefault="009115A5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854E4A">
              <w:t>dobrać właściwe procedury technologiczne służące do wytworzenia postaci leku w zależności od właściwości fizykochemicznych substancji leczniczej;</w:t>
            </w:r>
          </w:p>
        </w:tc>
      </w:tr>
      <w:tr w:rsidR="009115A5" w:rsidRPr="00C01834" w14:paraId="2582A292" w14:textId="77777777" w:rsidTr="00E576DC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007316D" w14:textId="147450BE" w:rsidR="009115A5" w:rsidRPr="00C01834" w:rsidRDefault="009115A5" w:rsidP="009115A5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854E4A">
              <w:t>U4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EFFC704" w14:textId="4D4A353B" w:rsidR="009115A5" w:rsidRPr="00C01834" w:rsidRDefault="009115A5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854E4A">
              <w:t>przeprowadzić badania półproduktów i gotowych stałych postaci leku oraz określić dla nich kryteria akceptacji           i sporządzić raport badania;</w:t>
            </w:r>
          </w:p>
        </w:tc>
      </w:tr>
      <w:tr w:rsidR="009115A5" w:rsidRPr="00C01834" w14:paraId="60F8F5AA" w14:textId="77777777" w:rsidTr="00E576DC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7D11B3" w14:textId="32E8F8B8" w:rsidR="009115A5" w:rsidRPr="00C01834" w:rsidRDefault="009115A5" w:rsidP="009115A5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854E4A">
              <w:t>U5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41CD3E0" w14:textId="2E9A6DFB" w:rsidR="009115A5" w:rsidRPr="00C01834" w:rsidRDefault="009115A5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854E4A">
              <w:t>ustalić optymalne parametry technologiczne procesów umożliwiające wytworzenie stałych postaci leku                      o pożądanych właściwościach;</w:t>
            </w:r>
          </w:p>
        </w:tc>
      </w:tr>
      <w:tr w:rsidR="009115A5" w:rsidRPr="00C01834" w14:paraId="35A87588" w14:textId="77777777" w:rsidTr="00E576DC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0CFC7ED" w14:textId="757A066E" w:rsidR="009115A5" w:rsidRPr="00C01834" w:rsidRDefault="009115A5" w:rsidP="009115A5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854E4A">
              <w:t>U6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E358127" w14:textId="65559867" w:rsidR="009115A5" w:rsidRPr="00C01834" w:rsidRDefault="009115A5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854E4A">
              <w:t>zaplanować i przeprowadzić prosty proces badawczo-rozwojowy stałych postaci leku;</w:t>
            </w:r>
          </w:p>
        </w:tc>
      </w:tr>
      <w:tr w:rsidR="00C01834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AD2781" w:rsidRPr="00C01834" w14:paraId="268C452C" w14:textId="77777777" w:rsidTr="007032B5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7208E7C" w14:textId="01C2DCAA" w:rsidR="00AD2781" w:rsidRPr="00C01834" w:rsidRDefault="00AD2781" w:rsidP="00AD2781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474EF7"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2B980C46" w:rsidR="00AD2781" w:rsidRPr="00C01834" w:rsidRDefault="00AD2781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74EF7">
              <w:t>samodzielnego poszerzania swojej wiedzy w zakresie wytwarzania stałych postaci leku;</w:t>
            </w:r>
          </w:p>
        </w:tc>
      </w:tr>
      <w:tr w:rsidR="00AD2781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031B9AD9" w:rsidR="00AD2781" w:rsidRPr="00C01834" w:rsidRDefault="00AD2781" w:rsidP="00AD2781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474EF7"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551030E7" w:rsidR="00AD2781" w:rsidRPr="00C01834" w:rsidRDefault="00AD2781" w:rsidP="00D47DA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74EF7">
              <w:t>współpracy w zespołach zajmujących się pracami badawczo-rozwojowymi w zakresie stałych postaci leku;</w:t>
            </w:r>
          </w:p>
        </w:tc>
      </w:tr>
    </w:tbl>
    <w:p w14:paraId="19996697" w14:textId="77777777" w:rsidR="002453B1" w:rsidRPr="00C01834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09A30E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A3096F" w:rsidRPr="00C01834" w14:paraId="4EFDCA89" w14:textId="658C43A8" w:rsidTr="00A3096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545C56" w14:paraId="73A6F159" w14:textId="77777777" w:rsidTr="00545C56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  <w:hideMark/>
          </w:tcPr>
          <w:p w14:paraId="6CCAA6F3" w14:textId="77777777" w:rsidR="00545C56" w:rsidRDefault="00545C56">
            <w:pPr>
              <w:spacing w:after="0" w:line="256" w:lineRule="auto"/>
              <w:ind w:left="5" w:firstLine="0"/>
              <w:jc w:val="center"/>
              <w:rPr>
                <w:color w:val="auto"/>
              </w:rPr>
            </w:pPr>
            <w:r>
              <w:t>Wykłady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hideMark/>
          </w:tcPr>
          <w:p w14:paraId="3573AE24" w14:textId="77777777" w:rsidR="00545C56" w:rsidRPr="00C14C89" w:rsidRDefault="00545C56" w:rsidP="008958C2">
            <w:pPr>
              <w:jc w:val="center"/>
              <w:rPr>
                <w:rFonts w:cs="Arial"/>
                <w:bCs/>
                <w:color w:val="auto"/>
                <w:szCs w:val="18"/>
              </w:rPr>
            </w:pPr>
            <w:r w:rsidRPr="00C14C89">
              <w:rPr>
                <w:rFonts w:cs="Arial"/>
                <w:bCs/>
                <w:szCs w:val="18"/>
              </w:rPr>
              <w:t>W1. Substancje czynne i pomocnicze.</w:t>
            </w:r>
          </w:p>
          <w:p w14:paraId="31EC6A47" w14:textId="77777777" w:rsidR="00545C56" w:rsidRPr="00C14C89" w:rsidRDefault="00545C56" w:rsidP="008958C2">
            <w:pPr>
              <w:jc w:val="center"/>
              <w:rPr>
                <w:rFonts w:cs="Arial"/>
                <w:bCs/>
                <w:szCs w:val="18"/>
              </w:rPr>
            </w:pPr>
            <w:r w:rsidRPr="00C14C89">
              <w:rPr>
                <w:rFonts w:cs="Arial"/>
                <w:bCs/>
                <w:szCs w:val="18"/>
              </w:rPr>
              <w:t>W2. Rodzaje, sposób przygotowania do opracowania formulacji, metody kontroli jakości, zwalnianie do wytwarzania.</w:t>
            </w:r>
          </w:p>
          <w:p w14:paraId="55B5FF68" w14:textId="572A0961" w:rsidR="00545C56" w:rsidRPr="00C14C89" w:rsidRDefault="00545C56" w:rsidP="008958C2">
            <w:pPr>
              <w:jc w:val="center"/>
              <w:rPr>
                <w:rFonts w:cs="Arial"/>
                <w:bCs/>
                <w:szCs w:val="18"/>
              </w:rPr>
            </w:pPr>
            <w:r w:rsidRPr="00C14C89">
              <w:rPr>
                <w:rFonts w:cs="Arial"/>
                <w:bCs/>
                <w:szCs w:val="18"/>
              </w:rPr>
              <w:t>W3. Tabletki. Podział tabletek w zależności od typu i miejsca podania.</w:t>
            </w:r>
          </w:p>
          <w:p w14:paraId="42141BE9" w14:textId="77777777" w:rsidR="00545C56" w:rsidRPr="00C14C89" w:rsidRDefault="00545C56" w:rsidP="008958C2">
            <w:pPr>
              <w:jc w:val="center"/>
              <w:rPr>
                <w:rFonts w:cs="Arial"/>
                <w:bCs/>
                <w:szCs w:val="18"/>
              </w:rPr>
            </w:pPr>
            <w:r w:rsidRPr="00C14C89">
              <w:rPr>
                <w:rFonts w:cs="Arial"/>
                <w:bCs/>
                <w:szCs w:val="18"/>
              </w:rPr>
              <w:t>W4. Wytwarzanie tabletek. Metody i mechanizmy wytwarzania tabletek oraz kontrola międzyoperacyjna  i zwolnieniowa cz. 1.</w:t>
            </w:r>
          </w:p>
          <w:p w14:paraId="187F9F66" w14:textId="02B6C17B" w:rsidR="00545C56" w:rsidRPr="00C14C89" w:rsidRDefault="00545C56" w:rsidP="008958C2">
            <w:pPr>
              <w:jc w:val="center"/>
              <w:rPr>
                <w:rFonts w:cs="Arial"/>
                <w:bCs/>
                <w:szCs w:val="18"/>
              </w:rPr>
            </w:pPr>
            <w:r w:rsidRPr="00C14C89">
              <w:rPr>
                <w:rFonts w:cs="Arial"/>
                <w:bCs/>
                <w:szCs w:val="18"/>
              </w:rPr>
              <w:t>W5. Wytwarzanie tabletek. Metody i mechanizmy wytwarzania tabletek oraz kontrola międzyoperacyjna i zwolnieniowa cz. 2.</w:t>
            </w:r>
          </w:p>
          <w:p w14:paraId="7312D927" w14:textId="77777777" w:rsidR="00545C56" w:rsidRPr="00C14C89" w:rsidRDefault="00545C56" w:rsidP="008958C2">
            <w:pPr>
              <w:jc w:val="center"/>
              <w:rPr>
                <w:rFonts w:cs="Arial"/>
                <w:bCs/>
                <w:szCs w:val="18"/>
              </w:rPr>
            </w:pPr>
            <w:r w:rsidRPr="00C14C89">
              <w:rPr>
                <w:rFonts w:cs="Arial"/>
                <w:bCs/>
                <w:szCs w:val="18"/>
              </w:rPr>
              <w:t>W6. Preformulacja oraz  badania literaturowo-patentowe i badania przedkliniczne.</w:t>
            </w:r>
          </w:p>
          <w:p w14:paraId="3521A9DA" w14:textId="38294D19" w:rsidR="00545C56" w:rsidRPr="00C14C89" w:rsidRDefault="00545C56" w:rsidP="008958C2">
            <w:pPr>
              <w:jc w:val="center"/>
              <w:rPr>
                <w:rFonts w:cs="Arial"/>
                <w:bCs/>
                <w:szCs w:val="18"/>
              </w:rPr>
            </w:pPr>
            <w:r w:rsidRPr="00C14C89">
              <w:rPr>
                <w:rFonts w:cs="Arial"/>
                <w:bCs/>
                <w:szCs w:val="18"/>
              </w:rPr>
              <w:lastRenderedPageBreak/>
              <w:t>W7. Tabletki o kontrolowanym uwalnianiu. Tabletki o kontrolowanym uwalnianiu – rola polimerów w  opracowaniu formulacji.</w:t>
            </w:r>
          </w:p>
          <w:p w14:paraId="677DCD43" w14:textId="237F8184" w:rsidR="00545C56" w:rsidRPr="00C14C89" w:rsidRDefault="00545C56" w:rsidP="008958C2">
            <w:pPr>
              <w:jc w:val="center"/>
              <w:rPr>
                <w:rFonts w:cs="Arial"/>
                <w:bCs/>
                <w:szCs w:val="18"/>
              </w:rPr>
            </w:pPr>
            <w:r w:rsidRPr="00C14C89">
              <w:rPr>
                <w:rFonts w:cs="Arial"/>
                <w:bCs/>
                <w:szCs w:val="18"/>
              </w:rPr>
              <w:t>W8. Rejestracja produktów leczniczych. Kwestie formalne związane z opracowaniem i rejestracją produktów leczniczych w postaci tabletek – wytyczne ICH, wytyczne EMA, agencji rejestracyjnych,         przygotowanie dokumentacji do rejestracji, badania dostępności farmaceutycznej,  biorównoważności oraz pełne badania kliniczne.</w:t>
            </w:r>
          </w:p>
          <w:p w14:paraId="60385E9A" w14:textId="6D986FBB" w:rsidR="00545C56" w:rsidRPr="00C14C89" w:rsidRDefault="00545C56" w:rsidP="008958C2">
            <w:pPr>
              <w:jc w:val="center"/>
              <w:rPr>
                <w:rFonts w:cs="Arial"/>
                <w:bCs/>
                <w:szCs w:val="18"/>
              </w:rPr>
            </w:pPr>
            <w:r w:rsidRPr="00C14C89">
              <w:rPr>
                <w:rFonts w:cs="Arial"/>
                <w:bCs/>
                <w:szCs w:val="18"/>
              </w:rPr>
              <w:t>W9. Nowoczesne metody opracowywania tabletek. Nowoczesne metody opracowywania tabletek – Quality by design, PAT (Technologia Analizy Procesu) oraz walidacje procesowe w produkcji tabletek.</w:t>
            </w:r>
          </w:p>
          <w:p w14:paraId="6D921CEC" w14:textId="0C033D6A" w:rsidR="00545C56" w:rsidRDefault="00545C56" w:rsidP="008958C2">
            <w:pPr>
              <w:jc w:val="center"/>
              <w:rPr>
                <w:color w:val="auto"/>
              </w:rPr>
            </w:pPr>
            <w:r w:rsidRPr="00C14C89">
              <w:rPr>
                <w:rFonts w:cs="Arial"/>
                <w:bCs/>
                <w:szCs w:val="18"/>
              </w:rPr>
              <w:t>W10</w:t>
            </w:r>
            <w:r w:rsidR="00AF44CF">
              <w:rPr>
                <w:rFonts w:cs="Arial"/>
                <w:bCs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Analityka tabletek – metody i urządzenia.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hideMark/>
          </w:tcPr>
          <w:p w14:paraId="196C87EB" w14:textId="77777777" w:rsidR="00545C56" w:rsidRDefault="00545C56" w:rsidP="007C0F5B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>
              <w:lastRenderedPageBreak/>
              <w:t>C.W15, C.W25, C.W26, C.W29, C.W30, C.W33, C.W34,  C.W35,C.W36,C.W37, W1, W2, W3, W4, W5, W6, K1</w:t>
            </w:r>
          </w:p>
        </w:tc>
      </w:tr>
      <w:tr w:rsidR="00BE6FF2" w14:paraId="2104F317" w14:textId="77777777" w:rsidTr="00BE6FF2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  <w:hideMark/>
          </w:tcPr>
          <w:p w14:paraId="0DDA60AF" w14:textId="77777777" w:rsidR="00BE6FF2" w:rsidRDefault="00BE6FF2">
            <w:pPr>
              <w:spacing w:after="0" w:line="256" w:lineRule="auto"/>
              <w:ind w:left="5" w:firstLine="0"/>
              <w:jc w:val="center"/>
              <w:rPr>
                <w:color w:val="auto"/>
              </w:rPr>
            </w:pPr>
            <w:r>
              <w:t>Seminaria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  <w:hideMark/>
          </w:tcPr>
          <w:p w14:paraId="0DBBCF60" w14:textId="7357D54F" w:rsidR="00BE6FF2" w:rsidRPr="00C14C89" w:rsidRDefault="00BE6FF2" w:rsidP="008958C2">
            <w:pPr>
              <w:jc w:val="center"/>
              <w:rPr>
                <w:rFonts w:asciiTheme="minorHAnsi" w:hAnsiTheme="minorHAnsi" w:cs="Arial"/>
                <w:bCs/>
                <w:szCs w:val="18"/>
              </w:rPr>
            </w:pPr>
            <w:r w:rsidRPr="00C14C89">
              <w:rPr>
                <w:rFonts w:asciiTheme="minorHAnsi" w:hAnsiTheme="minorHAnsi" w:cs="Arial"/>
                <w:bCs/>
                <w:szCs w:val="18"/>
              </w:rPr>
              <w:t>S1. Procesy technologiczne oraz urządzenia do otrzymywania tabletek cz1.</w:t>
            </w:r>
          </w:p>
          <w:p w14:paraId="790F5962" w14:textId="77777777" w:rsidR="00BE6FF2" w:rsidRPr="00C14C89" w:rsidRDefault="00BE6FF2" w:rsidP="008958C2">
            <w:pPr>
              <w:jc w:val="center"/>
              <w:rPr>
                <w:rFonts w:asciiTheme="minorHAnsi" w:hAnsiTheme="minorHAnsi" w:cs="Arial"/>
                <w:bCs/>
                <w:szCs w:val="18"/>
              </w:rPr>
            </w:pPr>
            <w:r w:rsidRPr="00C14C89">
              <w:rPr>
                <w:rFonts w:asciiTheme="minorHAnsi" w:hAnsiTheme="minorHAnsi" w:cs="Arial"/>
                <w:bCs/>
                <w:szCs w:val="18"/>
              </w:rPr>
              <w:t>S2. Procesy technologiczne oraz urządzenia do otrzymywania tabletek cz 2.</w:t>
            </w:r>
          </w:p>
          <w:p w14:paraId="5CE4F7B1" w14:textId="77777777" w:rsidR="00BE6FF2" w:rsidRDefault="00BE6FF2" w:rsidP="008958C2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C14C89">
              <w:rPr>
                <w:rFonts w:asciiTheme="minorHAnsi" w:hAnsiTheme="minorHAnsi" w:cs="Arial"/>
                <w:bCs/>
                <w:szCs w:val="18"/>
              </w:rPr>
              <w:t>S3</w:t>
            </w:r>
            <w:r>
              <w:rPr>
                <w:rFonts w:asciiTheme="minorHAnsi" w:hAnsiTheme="minorHAnsi" w:cs="Arial"/>
                <w:b/>
                <w:szCs w:val="18"/>
              </w:rPr>
              <w:t>.</w:t>
            </w:r>
            <w:r>
              <w:rPr>
                <w:rFonts w:asciiTheme="minorHAnsi" w:hAnsiTheme="minorHAnsi" w:cs="Arial"/>
                <w:szCs w:val="18"/>
              </w:rPr>
              <w:t xml:space="preserve"> Kontrola produktu leczniczego. Kontrola międzyoperacyjna                 i zwolnieniowa wg. wytycznych Farmakopei Europejskiej i Farmakopei Polskiej XI. Stabilność produktu leczniczego w postaci tabletek</w:t>
            </w:r>
          </w:p>
          <w:p w14:paraId="56FF1B24" w14:textId="0B9F34AF" w:rsidR="00BE6FF2" w:rsidRDefault="00BE6FF2" w:rsidP="008958C2">
            <w:pPr>
              <w:jc w:val="center"/>
              <w:rPr>
                <w:color w:val="auto"/>
              </w:rPr>
            </w:pPr>
            <w:r>
              <w:rPr>
                <w:rFonts w:asciiTheme="minorHAnsi" w:hAnsiTheme="minorHAnsi" w:cs="Arial"/>
                <w:szCs w:val="18"/>
              </w:rPr>
              <w:t>i czynniki mające na nią wpływ.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hideMark/>
          </w:tcPr>
          <w:p w14:paraId="13C105C1" w14:textId="77777777" w:rsidR="00BE6FF2" w:rsidRDefault="00BE6FF2" w:rsidP="007C0F5B">
            <w:pPr>
              <w:spacing w:after="0" w:line="256" w:lineRule="auto"/>
              <w:ind w:left="0" w:firstLine="0"/>
              <w:jc w:val="center"/>
            </w:pPr>
            <w:r>
              <w:t>C.W15, C.W25, C.W26, C.W29, C.W30, C.W33, C.W34,  C.W35,C.W36,C.W37</w:t>
            </w:r>
          </w:p>
          <w:p w14:paraId="6F067023" w14:textId="77777777" w:rsidR="00BE6FF2" w:rsidRDefault="00BE6FF2" w:rsidP="007C0F5B">
            <w:pPr>
              <w:spacing w:after="0" w:line="256" w:lineRule="auto"/>
              <w:ind w:left="0" w:firstLine="0"/>
              <w:jc w:val="center"/>
            </w:pPr>
            <w:r>
              <w:t>C.U14, C.U15, C.U19, C.U24, C.U25, C.U26, C.U27, C.U28</w:t>
            </w:r>
          </w:p>
          <w:p w14:paraId="6508E34D" w14:textId="77777777" w:rsidR="00BE6FF2" w:rsidRDefault="00BE6FF2" w:rsidP="007C0F5B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>
              <w:t>W1, W2, W3, W4, W5, W6, K1, K2</w:t>
            </w:r>
          </w:p>
        </w:tc>
      </w:tr>
      <w:tr w:rsidR="00BE6FF2" w14:paraId="7F083784" w14:textId="77777777" w:rsidTr="00BE6FF2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  <w:hideMark/>
          </w:tcPr>
          <w:p w14:paraId="04D0042E" w14:textId="77777777" w:rsidR="00BE6FF2" w:rsidRDefault="00BE6FF2">
            <w:pPr>
              <w:spacing w:after="0" w:line="256" w:lineRule="auto"/>
              <w:ind w:left="5" w:firstLine="0"/>
              <w:jc w:val="center"/>
              <w:rPr>
                <w:color w:val="auto"/>
              </w:rPr>
            </w:pPr>
            <w:r>
              <w:t>Ćwiczenia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  <w:hideMark/>
          </w:tcPr>
          <w:p w14:paraId="3B3D163A" w14:textId="77777777" w:rsidR="00BE6FF2" w:rsidRPr="00C14C89" w:rsidRDefault="00BE6FF2" w:rsidP="008958C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Cs/>
                <w:szCs w:val="18"/>
              </w:rPr>
            </w:pPr>
            <w:r w:rsidRPr="00C14C89">
              <w:rPr>
                <w:rFonts w:cs="Arial"/>
                <w:bCs/>
                <w:szCs w:val="18"/>
              </w:rPr>
              <w:t>C1. Wytwarzanie tabletek metodą bezpośredniego tabletkowania.       Naważanie. Przygotowanie trzech mieszanin z różną zawartością substancji rozsadzającej. Mieszanie z substancją poślizgową. Granulacja przez kompartmentację. Tabletkowanie mieszaniny  z zastosowaniem trzech różnych sił kompresji. Kontrola międzyoperacyjna.</w:t>
            </w:r>
          </w:p>
          <w:p w14:paraId="318A8DC8" w14:textId="77777777" w:rsidR="00BE6FF2" w:rsidRPr="00C14C89" w:rsidRDefault="00BE6FF2" w:rsidP="008958C2">
            <w:pPr>
              <w:jc w:val="center"/>
              <w:rPr>
                <w:rFonts w:cs="Arial"/>
                <w:bCs/>
                <w:szCs w:val="18"/>
              </w:rPr>
            </w:pPr>
            <w:r w:rsidRPr="00C14C89">
              <w:rPr>
                <w:rFonts w:cs="Arial"/>
                <w:bCs/>
                <w:szCs w:val="18"/>
              </w:rPr>
              <w:t>C2. Wytwarzanie tabletek metodą mokrej granulacji. Naważanie. Przygotowanie trzech mieszanin z różną zawartością substancji rozsadzającej. Granulacja- przygotowanie trzech granulatów. Kalibracja granulatu. Suszenie granulatu.</w:t>
            </w:r>
          </w:p>
          <w:p w14:paraId="2B6DFBE9" w14:textId="77777777" w:rsidR="00BE6FF2" w:rsidRDefault="00BE6FF2" w:rsidP="008958C2">
            <w:pPr>
              <w:jc w:val="center"/>
              <w:rPr>
                <w:rFonts w:cs="Arial"/>
                <w:szCs w:val="18"/>
              </w:rPr>
            </w:pPr>
            <w:r w:rsidRPr="00C14C89">
              <w:rPr>
                <w:rFonts w:cs="Arial"/>
                <w:bCs/>
                <w:szCs w:val="18"/>
              </w:rPr>
              <w:t>C3</w:t>
            </w:r>
            <w:r>
              <w:rPr>
                <w:rFonts w:cs="Arial"/>
                <w:b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Wytwarzanie tabletek metodą mokrej granulacji. Kontrola wilgotności granulatu. Mieszanie z substancją poślizgową. Tabletkowanie mieszaniny z zastosowaniem trzech różnych sił kompresji. Kontrola międzyoperacyjna.</w:t>
            </w:r>
          </w:p>
          <w:p w14:paraId="3565F3B6" w14:textId="77777777" w:rsidR="00BE6FF2" w:rsidRPr="00C14C89" w:rsidRDefault="00BE6FF2" w:rsidP="008958C2">
            <w:pPr>
              <w:jc w:val="center"/>
              <w:rPr>
                <w:rFonts w:cs="Arial"/>
                <w:bCs/>
                <w:szCs w:val="18"/>
              </w:rPr>
            </w:pPr>
            <w:r w:rsidRPr="00C14C89">
              <w:rPr>
                <w:rFonts w:cs="Arial"/>
                <w:bCs/>
                <w:szCs w:val="18"/>
              </w:rPr>
              <w:t>C4. Analiza granulatu i tabletek. Wszechstronna ocena parametrów fizycznych granulatu. Sporządzenie krzywej wzorcowej dla API na spektrofotometrze UV-VIS.</w:t>
            </w:r>
          </w:p>
          <w:p w14:paraId="23434D55" w14:textId="77777777" w:rsidR="00BE6FF2" w:rsidRPr="00C14C89" w:rsidRDefault="00BE6FF2" w:rsidP="008958C2">
            <w:pPr>
              <w:jc w:val="center"/>
              <w:rPr>
                <w:rFonts w:cs="Arial"/>
                <w:bCs/>
                <w:szCs w:val="18"/>
              </w:rPr>
            </w:pPr>
            <w:r w:rsidRPr="00C14C89">
              <w:rPr>
                <w:rFonts w:cs="Arial"/>
                <w:bCs/>
                <w:szCs w:val="18"/>
              </w:rPr>
              <w:t>C5. Analityka tabletek. Oznaczanie uwalniania API z tabletek na spektrofotometrze UV-VIS – sporządzenie krzywych. Uwalniania dla trzech różnych formulacji oraz dodatkowo dla dwóch różnych stopni kompresji tabletek. Oznaczanie uwalniania na HPLC.</w:t>
            </w:r>
          </w:p>
          <w:p w14:paraId="67FA82E7" w14:textId="77777777" w:rsidR="00BE6FF2" w:rsidRDefault="00BE6FF2" w:rsidP="008958C2">
            <w:pPr>
              <w:pStyle w:val="Akapitzlist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C14C89">
              <w:rPr>
                <w:rFonts w:cs="Arial"/>
                <w:bCs/>
                <w:szCs w:val="18"/>
              </w:rPr>
              <w:t>C6</w:t>
            </w:r>
            <w:r>
              <w:rPr>
                <w:rFonts w:cs="Arial"/>
                <w:b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 Analiza wyników. Zestawienie wyników uwalniania otrzymanych przez poszczególne grupy. Sporządzenie specyfikacji dla produktu – specyfikacja zwolnieniowa i w okresie ważności.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hideMark/>
          </w:tcPr>
          <w:p w14:paraId="107CCDA2" w14:textId="77777777" w:rsidR="00BE6FF2" w:rsidRDefault="00BE6FF2" w:rsidP="007C0F5B">
            <w:pPr>
              <w:spacing w:after="0" w:line="256" w:lineRule="auto"/>
              <w:ind w:left="0" w:firstLine="0"/>
              <w:jc w:val="center"/>
            </w:pPr>
            <w:r>
              <w:t>C.U14, C.U15, C.U19, C.U24, C.U25, C.U26, C.U27, C.U28</w:t>
            </w:r>
          </w:p>
          <w:p w14:paraId="1EE9810B" w14:textId="77777777" w:rsidR="00BE6FF2" w:rsidRDefault="00BE6FF2" w:rsidP="007C0F5B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>
              <w:t>U1, U2, U3, U4, U5, U6, K1, K2</w:t>
            </w:r>
          </w:p>
        </w:tc>
      </w:tr>
      <w:bookmarkEnd w:id="0"/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A836250" w14:textId="77777777" w:rsidR="00C37302" w:rsidRPr="00C37302" w:rsidRDefault="00C37302" w:rsidP="00C37302">
            <w:pPr>
              <w:rPr>
                <w:rFonts w:cs="Arial"/>
                <w:color w:val="auto"/>
                <w:szCs w:val="18"/>
              </w:rPr>
            </w:pPr>
            <w:r w:rsidRPr="00C37302">
              <w:rPr>
                <w:rFonts w:cs="Arial"/>
                <w:color w:val="auto"/>
                <w:szCs w:val="18"/>
              </w:rPr>
              <w:t>1. Farmakopea Polska X i XI.</w:t>
            </w:r>
          </w:p>
          <w:p w14:paraId="6D5F5C72" w14:textId="77777777" w:rsidR="00C37302" w:rsidRPr="00C37302" w:rsidRDefault="00C37302" w:rsidP="00C37302">
            <w:pPr>
              <w:rPr>
                <w:rFonts w:cs="Arial"/>
                <w:color w:val="auto"/>
                <w:szCs w:val="18"/>
              </w:rPr>
            </w:pPr>
            <w:r w:rsidRPr="00C37302">
              <w:rPr>
                <w:rFonts w:cs="Arial"/>
                <w:color w:val="auto"/>
                <w:szCs w:val="18"/>
              </w:rPr>
              <w:t>2. Farmakopea Europejska 9.</w:t>
            </w:r>
          </w:p>
          <w:p w14:paraId="7E6A62E4" w14:textId="77777777" w:rsidR="00C37302" w:rsidRPr="00C37302" w:rsidRDefault="00C37302" w:rsidP="00C37302">
            <w:pPr>
              <w:ind w:left="0" w:firstLine="0"/>
              <w:rPr>
                <w:color w:val="auto"/>
              </w:rPr>
            </w:pPr>
            <w:r w:rsidRPr="00C37302">
              <w:rPr>
                <w:rFonts w:cs="Arial"/>
                <w:color w:val="auto"/>
                <w:szCs w:val="18"/>
              </w:rPr>
              <w:t xml:space="preserve">3. </w:t>
            </w:r>
            <w:r w:rsidRPr="00C37302">
              <w:rPr>
                <w:color w:val="auto"/>
              </w:rPr>
              <w:t xml:space="preserve">Janicki S., Fiebig A., Sznitowska M.:  </w:t>
            </w:r>
            <w:r w:rsidRPr="00C37302">
              <w:rPr>
                <w:i/>
                <w:color w:val="auto"/>
              </w:rPr>
              <w:t>Farmacja Stosowana</w:t>
            </w:r>
            <w:r w:rsidRPr="00C37302">
              <w:rPr>
                <w:color w:val="auto"/>
              </w:rPr>
              <w:t xml:space="preserve"> . Wydawnictwo Lekarskie  PZWL, 2002</w:t>
            </w:r>
          </w:p>
          <w:p w14:paraId="5260D12B" w14:textId="77777777" w:rsidR="00C37302" w:rsidRPr="00C37302" w:rsidRDefault="00C37302" w:rsidP="00C37302">
            <w:pPr>
              <w:rPr>
                <w:rFonts w:cs="Arial"/>
                <w:color w:val="auto"/>
                <w:szCs w:val="18"/>
              </w:rPr>
            </w:pPr>
            <w:r w:rsidRPr="00C37302">
              <w:rPr>
                <w:rFonts w:cs="Arial"/>
                <w:color w:val="auto"/>
                <w:szCs w:val="18"/>
              </w:rPr>
              <w:t>4. Jachowicz R</w:t>
            </w:r>
            <w:r w:rsidRPr="00C37302">
              <w:rPr>
                <w:rFonts w:cs="Arial"/>
                <w:i/>
                <w:color w:val="auto"/>
                <w:szCs w:val="18"/>
              </w:rPr>
              <w:t>.: Postać leku</w:t>
            </w:r>
            <w:r w:rsidRPr="00C37302">
              <w:rPr>
                <w:rFonts w:cs="Arial"/>
                <w:color w:val="auto"/>
                <w:szCs w:val="18"/>
              </w:rPr>
              <w:t xml:space="preserve">  (rozdz. 4 – Projektowanie postaci leku – wpływ substancji pomocniczych</w:t>
            </w:r>
          </w:p>
          <w:p w14:paraId="674540B3" w14:textId="77777777" w:rsidR="00C37302" w:rsidRPr="00C37302" w:rsidRDefault="00C37302" w:rsidP="00C37302">
            <w:pPr>
              <w:rPr>
                <w:rFonts w:cs="Arial"/>
                <w:color w:val="auto"/>
                <w:szCs w:val="18"/>
              </w:rPr>
            </w:pPr>
            <w:r w:rsidRPr="00C37302">
              <w:rPr>
                <w:rFonts w:cs="Arial"/>
                <w:color w:val="auto"/>
                <w:szCs w:val="18"/>
              </w:rPr>
              <w:t xml:space="preserve">     i parametrów technologicznych na jakość postaci leku; rozdz. 5 -Charakterystyka postaci leku).  Wydawnictwo Lekarskie PZWL, 2013</w:t>
            </w:r>
          </w:p>
          <w:p w14:paraId="74F30C06" w14:textId="77777777" w:rsidR="00C37302" w:rsidRPr="00C37302" w:rsidRDefault="00C37302" w:rsidP="00C37302">
            <w:pPr>
              <w:rPr>
                <w:rFonts w:cs="Arial"/>
                <w:color w:val="auto"/>
                <w:szCs w:val="18"/>
              </w:rPr>
            </w:pPr>
            <w:r w:rsidRPr="00C37302">
              <w:rPr>
                <w:rFonts w:cs="Arial"/>
                <w:color w:val="auto"/>
                <w:szCs w:val="18"/>
              </w:rPr>
              <w:t xml:space="preserve">5. Bauer K.H.: </w:t>
            </w:r>
            <w:r w:rsidRPr="00C37302">
              <w:rPr>
                <w:rFonts w:cs="Arial"/>
                <w:i/>
                <w:color w:val="auto"/>
                <w:szCs w:val="18"/>
              </w:rPr>
              <w:t>Technologia postaci leku z elementami biofarmacji</w:t>
            </w:r>
            <w:r w:rsidRPr="00C37302">
              <w:rPr>
                <w:rFonts w:cs="Arial"/>
                <w:color w:val="auto"/>
                <w:szCs w:val="18"/>
              </w:rPr>
              <w:t>. MedPharm  Polska, 20</w:t>
            </w:r>
          </w:p>
          <w:p w14:paraId="10528821" w14:textId="1E494E68" w:rsidR="00014630" w:rsidRPr="00C37302" w:rsidRDefault="00C37302" w:rsidP="00C37302">
            <w:pPr>
              <w:rPr>
                <w:rFonts w:cs="Arial"/>
                <w:color w:val="auto"/>
                <w:szCs w:val="18"/>
              </w:rPr>
            </w:pPr>
            <w:r w:rsidRPr="00C37302">
              <w:rPr>
                <w:rFonts w:cs="Arial"/>
                <w:color w:val="auto"/>
                <w:szCs w:val="18"/>
              </w:rPr>
              <w:t>6.</w:t>
            </w:r>
            <w:r>
              <w:rPr>
                <w:rFonts w:cs="Arial"/>
                <w:color w:val="auto"/>
                <w:szCs w:val="18"/>
              </w:rPr>
              <w:t xml:space="preserve"> </w:t>
            </w:r>
            <w:r>
              <w:rPr>
                <w:szCs w:val="18"/>
              </w:rPr>
              <w:t>M</w:t>
            </w:r>
            <w:r w:rsidRPr="00C37302">
              <w:rPr>
                <w:szCs w:val="18"/>
              </w:rPr>
              <w:t>ateriały pomocnicze</w:t>
            </w:r>
            <w:r>
              <w:rPr>
                <w:szCs w:val="18"/>
              </w:rPr>
              <w:t xml:space="preserve"> umieszczone na stronie internetowej  </w:t>
            </w:r>
            <w:r w:rsidR="004743D3">
              <w:rPr>
                <w:szCs w:val="18"/>
              </w:rPr>
              <w:t xml:space="preserve">Katedry i </w:t>
            </w:r>
            <w:r>
              <w:rPr>
                <w:szCs w:val="18"/>
              </w:rPr>
              <w:t>Zakładu Technologii Leków i Biotechnologii  Farmaceutycznej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BFFACE" w14:textId="4D1A29AE" w:rsidR="00014630" w:rsidRPr="00B95A35" w:rsidRDefault="00C14C89" w:rsidP="00C14C89">
            <w:pPr>
              <w:pStyle w:val="Bezodstpw"/>
              <w:rPr>
                <w:color w:val="auto"/>
              </w:rPr>
            </w:pPr>
            <w:r>
              <w:lastRenderedPageBreak/>
              <w:t xml:space="preserve">1. Muller R.H., Hildebrand G.E.: </w:t>
            </w:r>
            <w:r>
              <w:rPr>
                <w:b/>
              </w:rPr>
              <w:t xml:space="preserve"> </w:t>
            </w:r>
            <w:r>
              <w:t xml:space="preserve">Technologia nowoczesnych postaci leków. </w:t>
            </w:r>
            <w:r>
              <w:rPr>
                <w:b/>
              </w:rPr>
              <w:t xml:space="preserve"> </w:t>
            </w:r>
            <w:r>
              <w:t>PZWL 1998</w:t>
            </w: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6002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  <w:gridCol w:w="5812"/>
      </w:tblGrid>
      <w:tr w:rsidR="00CA3ACF" w:rsidRPr="00C01834" w14:paraId="20104B8B" w14:textId="77777777" w:rsidTr="00C14C89">
        <w:trPr>
          <w:gridAfter w:val="1"/>
          <w:wAfter w:w="5812" w:type="dxa"/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14C89">
        <w:trPr>
          <w:gridAfter w:val="1"/>
          <w:wAfter w:w="5812" w:type="dxa"/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C14C89" w:rsidRPr="00C01834" w14:paraId="387B7A57" w14:textId="2882BE2F" w:rsidTr="00C14C89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3FDFBB3" w14:textId="04C5BAAD" w:rsidR="00C14C89" w:rsidRDefault="00C14C89" w:rsidP="007C0F5B">
            <w:pPr>
              <w:spacing w:after="0" w:line="256" w:lineRule="auto"/>
              <w:ind w:left="0" w:firstLine="0"/>
              <w:jc w:val="center"/>
            </w:pPr>
            <w:r>
              <w:t>C.W15, C.W25, C.W26, C.W29, C.W30, C.W33, C.W34, C.W35,</w:t>
            </w:r>
          </w:p>
          <w:p w14:paraId="01ADE7B6" w14:textId="77777777" w:rsidR="00C14C89" w:rsidRDefault="00C14C89" w:rsidP="007C0F5B">
            <w:pPr>
              <w:spacing w:after="0" w:line="256" w:lineRule="auto"/>
              <w:ind w:left="0" w:firstLine="0"/>
              <w:jc w:val="center"/>
            </w:pPr>
            <w:r>
              <w:t>C.W36, C.W37</w:t>
            </w:r>
          </w:p>
          <w:p w14:paraId="31301D38" w14:textId="079ED0E4" w:rsidR="00C14C89" w:rsidRPr="00C14C89" w:rsidRDefault="00C14C89" w:rsidP="007C0F5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C.U14, C.U15, C.U19, C.U24, C.U25, C.U26, C.U27, C.U28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2F89E53" w14:textId="2094A6CB" w:rsidR="001E2A74" w:rsidRDefault="00072129" w:rsidP="004A76FA">
            <w:pPr>
              <w:spacing w:after="0" w:line="259" w:lineRule="auto"/>
              <w:ind w:left="0" w:firstLine="0"/>
              <w:jc w:val="center"/>
              <w:rPr>
                <w:rFonts w:cs="Arial"/>
                <w:szCs w:val="18"/>
              </w:rPr>
            </w:pPr>
            <w:r>
              <w:t xml:space="preserve">sprawozdanie z przeprowadzonych prac </w:t>
            </w:r>
            <w:r w:rsidR="00241448">
              <w:t>2,5</w:t>
            </w:r>
            <w:r>
              <w:t xml:space="preserve"> pkt.</w:t>
            </w:r>
          </w:p>
          <w:p w14:paraId="605126E9" w14:textId="7B82FA4C" w:rsidR="00072129" w:rsidRDefault="001E2A74" w:rsidP="004A76FA">
            <w:pPr>
              <w:spacing w:after="0" w:line="259" w:lineRule="auto"/>
              <w:ind w:left="0" w:firstLine="0"/>
              <w:jc w:val="center"/>
            </w:pPr>
            <w:r>
              <w:rPr>
                <w:rFonts w:cs="Arial"/>
                <w:szCs w:val="18"/>
              </w:rPr>
              <w:t xml:space="preserve">sporządzenie specyfikacji dla produktu </w:t>
            </w:r>
            <w:r w:rsidR="00241448">
              <w:rPr>
                <w:rFonts w:cs="Arial"/>
                <w:szCs w:val="18"/>
              </w:rPr>
              <w:t>2,5</w:t>
            </w:r>
            <w:r>
              <w:rPr>
                <w:rFonts w:cs="Arial"/>
                <w:szCs w:val="18"/>
              </w:rPr>
              <w:t xml:space="preserve"> pkt.</w:t>
            </w:r>
          </w:p>
          <w:p w14:paraId="2F529C56" w14:textId="77777777" w:rsidR="00C14C89" w:rsidRDefault="00C14C89" w:rsidP="004A76FA">
            <w:pPr>
              <w:spacing w:after="0" w:line="259" w:lineRule="auto"/>
              <w:ind w:left="0" w:firstLine="0"/>
              <w:jc w:val="center"/>
            </w:pPr>
            <w:r>
              <w:t xml:space="preserve">egzamin pisemny </w:t>
            </w:r>
            <w:r w:rsidR="00072129">
              <w:t>25</w:t>
            </w:r>
            <w:r>
              <w:t xml:space="preserve"> pkt</w:t>
            </w:r>
            <w:r w:rsidR="00072129">
              <w:t>.</w:t>
            </w:r>
          </w:p>
          <w:p w14:paraId="5F745027" w14:textId="6AC93F40" w:rsidR="00072129" w:rsidRPr="00072129" w:rsidRDefault="00072129" w:rsidP="004A76F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21AD7E7" w14:textId="30972716" w:rsidR="001E2A74" w:rsidRDefault="001E2A74" w:rsidP="007C0F5B">
            <w:pPr>
              <w:spacing w:after="0" w:line="256" w:lineRule="auto"/>
              <w:ind w:left="0" w:firstLine="0"/>
              <w:jc w:val="center"/>
            </w:pPr>
            <w:r>
              <w:t>sprawozdanie z przeprowadzonych prac</w:t>
            </w:r>
            <w:r w:rsidR="00D47DA0">
              <w:t>,</w:t>
            </w:r>
          </w:p>
          <w:p w14:paraId="4832299A" w14:textId="28B9BA4F" w:rsidR="00C14C89" w:rsidRDefault="00C14C89" w:rsidP="007C0F5B">
            <w:pPr>
              <w:spacing w:after="0" w:line="256" w:lineRule="auto"/>
              <w:ind w:left="0" w:firstLine="0"/>
              <w:jc w:val="center"/>
            </w:pPr>
            <w:r>
              <w:rPr>
                <w:rFonts w:cs="Arial"/>
                <w:szCs w:val="18"/>
              </w:rPr>
              <w:t>sporządzenie specyfikacji dla produktu (specyfikacja zwolnieniowa i w okresie ważności)</w:t>
            </w:r>
            <w:r w:rsidR="00D47DA0">
              <w:rPr>
                <w:rFonts w:cs="Arial"/>
                <w:szCs w:val="18"/>
              </w:rPr>
              <w:t>,</w:t>
            </w:r>
          </w:p>
          <w:p w14:paraId="4772CFDD" w14:textId="31C33F39" w:rsidR="00C14C89" w:rsidRDefault="00C14C89" w:rsidP="007C0F5B">
            <w:pPr>
              <w:spacing w:after="0" w:line="256" w:lineRule="auto"/>
              <w:ind w:left="0" w:firstLine="0"/>
              <w:jc w:val="center"/>
            </w:pPr>
            <w:r>
              <w:t>pozytywna ocena z egzaminu pisemnego zawierającego</w:t>
            </w:r>
          </w:p>
          <w:p w14:paraId="1A9D1FBD" w14:textId="582410CE" w:rsidR="00C14C89" w:rsidRDefault="00C14C89" w:rsidP="007C0F5B">
            <w:pPr>
              <w:spacing w:after="0" w:line="256" w:lineRule="auto"/>
              <w:ind w:left="0" w:firstLine="0"/>
              <w:jc w:val="center"/>
            </w:pPr>
            <w:r>
              <w:t>5 pytań otwartych</w:t>
            </w:r>
            <w:r w:rsidR="007C0F5B">
              <w:t>,</w:t>
            </w:r>
          </w:p>
          <w:p w14:paraId="0C33C0E3" w14:textId="2A5D4B72" w:rsidR="00C14C89" w:rsidRPr="00AD2F54" w:rsidRDefault="00C14C89" w:rsidP="007C0F5B">
            <w:pPr>
              <w:spacing w:after="0" w:line="259" w:lineRule="auto"/>
              <w:ind w:left="0" w:firstLine="0"/>
              <w:jc w:val="center"/>
              <w:rPr>
                <w:i/>
                <w:iCs/>
                <w:color w:val="auto"/>
              </w:rPr>
            </w:pPr>
            <w:r>
              <w:t xml:space="preserve">maksymalna liczba punktów 30 minimalna liczba punktów </w:t>
            </w:r>
            <w:r w:rsidR="00072129">
              <w:t>16</w:t>
            </w:r>
          </w:p>
        </w:tc>
        <w:tc>
          <w:tcPr>
            <w:tcW w:w="5812" w:type="dxa"/>
          </w:tcPr>
          <w:p w14:paraId="3AC6D1AA" w14:textId="77777777" w:rsidR="00C14C89" w:rsidRPr="00C01834" w:rsidRDefault="00C14C89" w:rsidP="00C14C89">
            <w:pPr>
              <w:spacing w:after="160" w:line="259" w:lineRule="auto"/>
              <w:ind w:left="0" w:firstLine="0"/>
            </w:pP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7EB0B52B" w:rsidR="00014630" w:rsidRPr="00E55362" w:rsidRDefault="00E55362" w:rsidP="002965D7">
            <w:pPr>
              <w:pStyle w:val="Akapitzlist"/>
              <w:numPr>
                <w:ilvl w:val="0"/>
                <w:numId w:val="1"/>
              </w:numPr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0BDC37A" w14:textId="77777777" w:rsidR="006304ED" w:rsidRDefault="006304ED" w:rsidP="006304ED">
            <w:pPr>
              <w:spacing w:after="0" w:line="256" w:lineRule="auto"/>
              <w:ind w:left="0" w:right="235" w:firstLine="0"/>
            </w:pPr>
            <w:r>
              <w:t xml:space="preserve">Osoba odpowiedzialna za dydaktykę prof. dr hab. Jadwiga Turło, e-mail: jadwiga.turlo@wum.edu.pl </w:t>
            </w:r>
          </w:p>
          <w:p w14:paraId="0B00E29C" w14:textId="77777777" w:rsidR="006304ED" w:rsidRDefault="006304ED" w:rsidP="006304ED">
            <w:pPr>
              <w:spacing w:after="0" w:line="256" w:lineRule="auto"/>
              <w:ind w:left="0" w:right="235" w:firstLine="0"/>
            </w:pPr>
            <w:r>
              <w:t xml:space="preserve">Link do strony internetowej zakładu: e-mail: </w:t>
            </w:r>
            <w:hyperlink r:id="rId11" w:history="1">
              <w:r>
                <w:rPr>
                  <w:rStyle w:val="Hipercze"/>
                </w:rPr>
                <w:t>tsl@wum.edu.pl</w:t>
              </w:r>
            </w:hyperlink>
            <w:r>
              <w:t xml:space="preserve"> </w:t>
            </w:r>
          </w:p>
          <w:p w14:paraId="0FB1D42C" w14:textId="32FB4F88" w:rsidR="00AF44CF" w:rsidRDefault="006304ED" w:rsidP="006304ED">
            <w:pPr>
              <w:spacing w:after="0" w:line="256" w:lineRule="auto"/>
              <w:ind w:left="0" w:firstLine="0"/>
            </w:pPr>
            <w:r>
              <w:t>Studenci zgłaszający się na ćwiczenia mają obowiązek posiadać fartuch laboratoryjny. Warunkiem przystąpienia do ćwiczeń jest posiadanie aktualnego ubezpieczenia.</w:t>
            </w:r>
          </w:p>
          <w:p w14:paraId="3B57FD7A" w14:textId="65330ABC" w:rsidR="006304ED" w:rsidRDefault="00AF44CF" w:rsidP="006304ED">
            <w:pPr>
              <w:spacing w:after="0" w:line="256" w:lineRule="auto"/>
              <w:ind w:left="0" w:firstLine="0"/>
            </w:pPr>
            <w:r>
              <w:t>Wykłady prowadzone są w formie stacjonarnej lub zdalnej, a seminaria i ćwiczenia tylko w formie stacjonarnej.</w:t>
            </w:r>
            <w:r w:rsidR="006304ED">
              <w:t xml:space="preserve"> </w:t>
            </w:r>
          </w:p>
          <w:p w14:paraId="601EE71F" w14:textId="458C6E04" w:rsidR="00B660BA" w:rsidRDefault="00B660BA" w:rsidP="006304ED">
            <w:pPr>
              <w:autoSpaceDE w:val="0"/>
              <w:autoSpaceDN w:val="0"/>
              <w:adjustRightInd w:val="0"/>
              <w:spacing w:after="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Kryterium dopuszczenia studenta do egzaminu jest zaliczenie ćwiczeń (sprawozdanie z prac i specyfikacja zwolnieniowa  w okresie ważności). </w:t>
            </w:r>
            <w:r w:rsidR="006304ED">
              <w:rPr>
                <w:rFonts w:cs="Arial"/>
                <w:szCs w:val="18"/>
              </w:rPr>
              <w:t xml:space="preserve">Przedmiot jest zaliczany w sesji </w:t>
            </w:r>
            <w:r w:rsidR="001E2A74">
              <w:rPr>
                <w:rFonts w:cs="Arial"/>
                <w:szCs w:val="18"/>
              </w:rPr>
              <w:t>letniej</w:t>
            </w:r>
            <w:r w:rsidR="006304ED">
              <w:rPr>
                <w:rFonts w:cs="Arial"/>
                <w:szCs w:val="18"/>
              </w:rPr>
              <w:t xml:space="preserve"> w formie egzaminu pisemnego. Egzamin pisemny zawiera</w:t>
            </w:r>
            <w:r w:rsidR="001E2A74">
              <w:rPr>
                <w:rFonts w:cs="Arial"/>
                <w:szCs w:val="18"/>
              </w:rPr>
              <w:t xml:space="preserve"> 5</w:t>
            </w:r>
            <w:r w:rsidR="006304ED">
              <w:rPr>
                <w:rFonts w:cs="Arial"/>
                <w:szCs w:val="18"/>
              </w:rPr>
              <w:t xml:space="preserve"> pyta</w:t>
            </w:r>
            <w:r w:rsidR="001E2A74">
              <w:rPr>
                <w:rFonts w:cs="Arial"/>
                <w:szCs w:val="18"/>
              </w:rPr>
              <w:t>ń</w:t>
            </w:r>
            <w:r w:rsidR="006304ED">
              <w:rPr>
                <w:rFonts w:cs="Arial"/>
                <w:szCs w:val="18"/>
              </w:rPr>
              <w:t xml:space="preserve"> otwart</w:t>
            </w:r>
            <w:r w:rsidR="001E2A74">
              <w:rPr>
                <w:rFonts w:cs="Arial"/>
                <w:szCs w:val="18"/>
              </w:rPr>
              <w:t>ych</w:t>
            </w:r>
            <w:r w:rsidR="006304ED">
              <w:rPr>
                <w:rFonts w:cs="Arial"/>
                <w:szCs w:val="18"/>
              </w:rPr>
              <w:t>, obejmując</w:t>
            </w:r>
            <w:r w:rsidR="001E2A74">
              <w:rPr>
                <w:rFonts w:cs="Arial"/>
                <w:szCs w:val="18"/>
              </w:rPr>
              <w:t>ych</w:t>
            </w:r>
            <w:r w:rsidR="006304ED">
              <w:rPr>
                <w:rFonts w:cs="Arial"/>
                <w:szCs w:val="18"/>
              </w:rPr>
              <w:t xml:space="preserve"> zagadnienia omawiane na wykładach, seminariach oraz ćwiczeniach</w:t>
            </w:r>
            <w:r>
              <w:rPr>
                <w:rFonts w:cs="Arial"/>
                <w:szCs w:val="18"/>
              </w:rPr>
              <w:t xml:space="preserve">. </w:t>
            </w:r>
          </w:p>
          <w:p w14:paraId="39A4107B" w14:textId="7E670074" w:rsidR="006304ED" w:rsidRDefault="00374ACB" w:rsidP="006304ED">
            <w:pPr>
              <w:autoSpaceDE w:val="0"/>
              <w:autoSpaceDN w:val="0"/>
              <w:adjustRightInd w:val="0"/>
              <w:spacing w:after="0"/>
              <w:ind w:left="0"/>
              <w:rPr>
                <w:rFonts w:cs="Arial"/>
                <w:szCs w:val="18"/>
              </w:rPr>
            </w:pPr>
            <w:r>
              <w:t>Na ostateczną ocenę z przedmiotu ma wpływ</w:t>
            </w:r>
            <w:r>
              <w:rPr>
                <w:rFonts w:cs="Arial"/>
                <w:szCs w:val="18"/>
              </w:rPr>
              <w:t xml:space="preserve"> sprawozdanie z prac (</w:t>
            </w:r>
            <w:r w:rsidR="00241448">
              <w:rPr>
                <w:rFonts w:cs="Arial"/>
                <w:szCs w:val="18"/>
              </w:rPr>
              <w:t>2,5</w:t>
            </w:r>
            <w:r>
              <w:rPr>
                <w:rFonts w:cs="Arial"/>
                <w:szCs w:val="18"/>
              </w:rPr>
              <w:t xml:space="preserve"> pkt),  specyfikacja zwolnieniowa  w okresie ważności (</w:t>
            </w:r>
            <w:r w:rsidR="00241448">
              <w:rPr>
                <w:rFonts w:cs="Arial"/>
                <w:szCs w:val="18"/>
              </w:rPr>
              <w:t>2,5</w:t>
            </w:r>
            <w:r>
              <w:rPr>
                <w:rFonts w:cs="Arial"/>
                <w:szCs w:val="18"/>
              </w:rPr>
              <w:t xml:space="preserve"> pkt) </w:t>
            </w:r>
            <w:r>
              <w:t xml:space="preserve"> uzyskanie liczby punktów z zaliczenia pisemnego (maksymalnie 25 punktów</w:t>
            </w:r>
            <w:r w:rsidR="00241448">
              <w:t>)</w:t>
            </w:r>
            <w:r>
              <w:t>.</w:t>
            </w:r>
          </w:p>
          <w:p w14:paraId="1A4BF80B" w14:textId="77777777" w:rsidR="00DC4841" w:rsidRDefault="006304ED" w:rsidP="006304ED">
            <w:pPr>
              <w:autoSpaceDE w:val="0"/>
              <w:autoSpaceDN w:val="0"/>
              <w:adjustRightInd w:val="0"/>
              <w:spacing w:after="0"/>
              <w:ind w:left="0"/>
            </w:pPr>
            <w:r>
              <w:t xml:space="preserve">Ocena, kryteria 2,0 (ndst) poniżej </w:t>
            </w:r>
            <w:r w:rsidR="00187837">
              <w:t>16</w:t>
            </w:r>
            <w:r>
              <w:t xml:space="preserve"> pkt., 3,0 (dost) </w:t>
            </w:r>
            <w:r w:rsidR="00187837">
              <w:t>16</w:t>
            </w:r>
            <w:r>
              <w:t>–</w:t>
            </w:r>
            <w:r w:rsidR="00187837">
              <w:t>17</w:t>
            </w:r>
            <w:r>
              <w:t xml:space="preserve"> pkt., 3,5 (ddb) </w:t>
            </w:r>
            <w:r w:rsidR="00187837">
              <w:t>18</w:t>
            </w:r>
            <w:r>
              <w:t xml:space="preserve"> – </w:t>
            </w:r>
            <w:r w:rsidR="00187837">
              <w:t>19</w:t>
            </w:r>
            <w:r>
              <w:t xml:space="preserve"> pkt., 4,0 (db) 2</w:t>
            </w:r>
            <w:r w:rsidR="00187837">
              <w:t>0</w:t>
            </w:r>
            <w:r>
              <w:t xml:space="preserve"> – 2</w:t>
            </w:r>
            <w:r w:rsidR="00187837">
              <w:t>2</w:t>
            </w:r>
            <w:r>
              <w:t xml:space="preserve"> pkt., 4,5 (pdb) </w:t>
            </w:r>
            <w:r w:rsidR="00187837">
              <w:t>23</w:t>
            </w:r>
            <w:r>
              <w:t xml:space="preserve"> – 2</w:t>
            </w:r>
            <w:r w:rsidR="00187837">
              <w:t>5</w:t>
            </w:r>
            <w:r>
              <w:t xml:space="preserve"> pkt., </w:t>
            </w:r>
          </w:p>
          <w:p w14:paraId="66190C62" w14:textId="3637EB55" w:rsidR="006304ED" w:rsidRDefault="006304ED" w:rsidP="006304ED">
            <w:pPr>
              <w:autoSpaceDE w:val="0"/>
              <w:autoSpaceDN w:val="0"/>
              <w:adjustRightInd w:val="0"/>
              <w:spacing w:after="0"/>
              <w:ind w:left="0"/>
            </w:pPr>
            <w:r>
              <w:t>5,0 (bdb) 2</w:t>
            </w:r>
            <w:r w:rsidR="00187837">
              <w:t>6</w:t>
            </w:r>
            <w:r>
              <w:t xml:space="preserve"> – 30 pkt. </w:t>
            </w:r>
          </w:p>
          <w:p w14:paraId="658C0432" w14:textId="401177BD" w:rsidR="001B327D" w:rsidRDefault="001B327D" w:rsidP="006304ED">
            <w:pPr>
              <w:autoSpaceDE w:val="0"/>
              <w:autoSpaceDN w:val="0"/>
              <w:adjustRightInd w:val="0"/>
              <w:spacing w:after="0"/>
              <w:ind w:left="0"/>
            </w:pPr>
            <w:r>
              <w:t>W przypadku uzyskania z egzaminu oceny niedostatecznej student może przystąpić do egzaminu poprawkowego w najbliższej sesji poprawkowej bądź za zgodą Dziekana w innym terminie. Egzaminy poprawkowe i komisyjne student obowiązany jest złożyć do końca okresu zaliczeniowego. W przypadku uzyskania oceny niedostatecznej w pierwszym i drugim</w:t>
            </w:r>
            <w:r w:rsidR="00241448">
              <w:t xml:space="preserve"> terminie</w:t>
            </w:r>
            <w:r>
              <w:t xml:space="preserve"> student ma prawo wystąpić do Dziekana o zgodę na przystąpienie do zaliczenia komisyjnego.</w:t>
            </w:r>
          </w:p>
          <w:p w14:paraId="677E6E8D" w14:textId="5CB49F40" w:rsidR="00014630" w:rsidRPr="00C01834" w:rsidRDefault="00014630" w:rsidP="006304ED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</w:p>
        </w:tc>
      </w:tr>
    </w:tbl>
    <w:p w14:paraId="6D6B9808" w14:textId="77777777" w:rsidR="007C0F5B" w:rsidRDefault="007C0F5B" w:rsidP="007C0F5B">
      <w:pPr>
        <w:spacing w:before="120" w:after="0" w:line="259" w:lineRule="auto"/>
        <w:ind w:left="0" w:firstLine="0"/>
        <w:rPr>
          <w:color w:val="auto"/>
          <w:sz w:val="16"/>
          <w:szCs w:val="16"/>
        </w:rPr>
      </w:pPr>
      <w:r w:rsidRPr="00A97D1F">
        <w:rPr>
          <w:noProof/>
          <w:color w:val="auto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B44B57" wp14:editId="46BB19C1">
                <wp:simplePos x="0" y="0"/>
                <wp:positionH relativeFrom="column">
                  <wp:posOffset>-92075</wp:posOffset>
                </wp:positionH>
                <wp:positionV relativeFrom="paragraph">
                  <wp:posOffset>8092017</wp:posOffset>
                </wp:positionV>
                <wp:extent cx="6572250" cy="1404620"/>
                <wp:effectExtent l="0" t="0" r="19050" b="24130"/>
                <wp:wrapSquare wrapText="bothSides"/>
                <wp:docPr id="668522776" name="Pole tekstowe 668522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16E68" w14:textId="77777777" w:rsidR="007C0F5B" w:rsidRPr="008E78CF" w:rsidRDefault="007C0F5B" w:rsidP="007C0F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78CF">
                              <w:rPr>
                                <w:b/>
                                <w:bCs/>
                              </w:rPr>
                              <w:t>UWAGA</w:t>
                            </w:r>
                          </w:p>
                          <w:p w14:paraId="14755238" w14:textId="77777777" w:rsidR="007C0F5B" w:rsidRDefault="007C0F5B" w:rsidP="007C0F5B">
                            <w:pPr>
                              <w:jc w:val="center"/>
                            </w:pPr>
                            <w:r>
                              <w:t xml:space="preserve">Końcowe 10 minut ostatnich zajęć w bloku/semestrze/roku należy przeznaczyć na wypełnienie przez studentów </w:t>
                            </w:r>
                            <w:r>
                              <w:br/>
                              <w:t>Ankiety Oceny Zajęć i Nauczycieli Akademickich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B44B57" id="_x0000_t202" coordsize="21600,21600" o:spt="202" path="m,l,21600r21600,l21600,xe">
                <v:stroke joinstyle="miter"/>
                <v:path gradientshapeok="t" o:connecttype="rect"/>
              </v:shapetype>
              <v:shape id="Pole tekstowe 668522776" o:spid="_x0000_s1027" type="#_x0000_t202" style="position:absolute;margin-left:-7.25pt;margin-top:637.15pt;width:51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">
                <v:textbox style="mso-fit-shape-to-text:t">
                  <w:txbxContent>
                    <w:p w14:paraId="24816E68" w14:textId="77777777" w:rsidR="007C0F5B" w:rsidRPr="008E78CF" w:rsidRDefault="007C0F5B" w:rsidP="007C0F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78CF">
                        <w:rPr>
                          <w:b/>
                          <w:bCs/>
                        </w:rPr>
                        <w:t>UWAGA</w:t>
                      </w:r>
                    </w:p>
                    <w:p w14:paraId="14755238" w14:textId="77777777" w:rsidR="007C0F5B" w:rsidRDefault="007C0F5B" w:rsidP="007C0F5B">
                      <w:pPr>
                        <w:jc w:val="center"/>
                      </w:pPr>
                      <w:r>
                        <w:t xml:space="preserve">Końcowe 10 minut ostatnich zajęć w bloku/semestrze/roku należy przeznaczyć na wypełnienie przez studentów </w:t>
                      </w:r>
                      <w:r>
                        <w:br/>
                        <w:t>Ankiety Oceny Zajęć i Nauczycieli Akademickich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7D1F">
        <w:rPr>
          <w:color w:val="auto"/>
          <w:sz w:val="16"/>
          <w:szCs w:val="16"/>
        </w:rPr>
        <w:t>Prawa majątkowe, w tym autorskie, do sylabusa przysługują WUM. Sylabus może być wykorzystywany dla celów związanych z kształceniem na studiach odbywanych w WUM. Korzystanie z sylabusa w innych celach wymaga zgody WUM.</w:t>
      </w:r>
    </w:p>
    <w:p w14:paraId="38D22AA0" w14:textId="1A0D3F6D" w:rsidR="00F016D9" w:rsidRPr="00A3096F" w:rsidRDefault="003A2874" w:rsidP="00E55362">
      <w:pPr>
        <w:ind w:left="0" w:firstLine="0"/>
        <w:rPr>
          <w:i/>
          <w:iCs/>
          <w:color w:val="auto"/>
          <w:sz w:val="16"/>
          <w:szCs w:val="16"/>
        </w:rPr>
      </w:pPr>
      <w:r w:rsidRPr="008E78CF">
        <w:rPr>
          <w:i/>
          <w:iCs/>
          <w:noProof/>
          <w:color w:val="auto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46F4D8" wp14:editId="61221295">
                <wp:simplePos x="0" y="0"/>
                <wp:positionH relativeFrom="column">
                  <wp:posOffset>-92710</wp:posOffset>
                </wp:positionH>
                <wp:positionV relativeFrom="paragraph">
                  <wp:posOffset>1772285</wp:posOffset>
                </wp:positionV>
                <wp:extent cx="6572250" cy="1404620"/>
                <wp:effectExtent l="0" t="0" r="19050" b="241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65B3" w14:textId="77777777" w:rsidR="00C174A8" w:rsidRPr="008E78CF" w:rsidRDefault="00C174A8" w:rsidP="00C174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78CF">
                              <w:rPr>
                                <w:b/>
                                <w:bCs/>
                              </w:rPr>
                              <w:t>UWAGA</w:t>
                            </w:r>
                          </w:p>
                          <w:p w14:paraId="6363C1CC" w14:textId="6AB0BBF2" w:rsidR="003A2874" w:rsidRDefault="00C174A8" w:rsidP="00C174A8">
                            <w:pPr>
                              <w:jc w:val="center"/>
                            </w:pPr>
                            <w:r>
                              <w:t xml:space="preserve">Końcowe 10 minut ostatnich zajęć w bloku/semestrze/roku należy przeznaczyć na wypełnienie przez studentów </w:t>
                            </w:r>
                            <w:r>
                              <w:br/>
                              <w:t>Ankiety Oceny Zajęć i Nauczycieli Akademickich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46F4D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3pt;margin-top:139.55pt;width:51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">
                <v:textbox style="mso-fit-shape-to-text:t">
                  <w:txbxContent>
                    <w:p w14:paraId="6ABC65B3" w14:textId="77777777" w:rsidR="00C174A8" w:rsidRPr="008E78CF" w:rsidRDefault="00C174A8" w:rsidP="00C174A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78CF">
                        <w:rPr>
                          <w:b/>
                          <w:bCs/>
                        </w:rPr>
                        <w:t>UWAGA</w:t>
                      </w:r>
                    </w:p>
                    <w:p w14:paraId="6363C1CC" w14:textId="6AB0BBF2" w:rsidR="003A2874" w:rsidRDefault="00C174A8" w:rsidP="00C174A8">
                      <w:pPr>
                        <w:jc w:val="center"/>
                      </w:pPr>
                      <w:r>
                        <w:t xml:space="preserve">Końcowe 10 minut ostatnich zajęć w bloku/semestrze/roku należy przeznaczyć na wypełnienie przez studentów </w:t>
                      </w:r>
                      <w:r>
                        <w:br/>
                        <w:t>Ankiety Oceny Zajęć i Nauczycieli Akademickich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16D9" w:rsidRPr="00A3096F">
      <w:footerReference w:type="even" r:id="rId12"/>
      <w:footerReference w:type="default" r:id="rId13"/>
      <w:footerReference w:type="first" r:id="rId14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A69A" w14:textId="77777777" w:rsidR="00E25CBB" w:rsidRDefault="00E25CBB">
      <w:pPr>
        <w:spacing w:after="0" w:line="240" w:lineRule="auto"/>
      </w:pPr>
      <w:r>
        <w:separator/>
      </w:r>
    </w:p>
  </w:endnote>
  <w:endnote w:type="continuationSeparator" w:id="0">
    <w:p w14:paraId="5C490557" w14:textId="77777777" w:rsidR="00E25CBB" w:rsidRDefault="00E2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D928FC" w:rsidRPr="00D928FC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D928FC" w:rsidRPr="00D928FC">
        <w:rPr>
          <w:noProof/>
          <w:sz w:val="22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8569" w14:textId="77777777" w:rsidR="00E25CBB" w:rsidRDefault="00E25CBB">
      <w:pPr>
        <w:spacing w:after="0" w:line="240" w:lineRule="auto"/>
      </w:pPr>
      <w:r>
        <w:separator/>
      </w:r>
    </w:p>
  </w:footnote>
  <w:footnote w:type="continuationSeparator" w:id="0">
    <w:p w14:paraId="24D7F27B" w14:textId="77777777" w:rsidR="00E25CBB" w:rsidRDefault="00E25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95B43"/>
    <w:multiLevelType w:val="hybridMultilevel"/>
    <w:tmpl w:val="3C60A264"/>
    <w:lvl w:ilvl="0" w:tplc="238C22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2360">
    <w:abstractNumId w:val="3"/>
  </w:num>
  <w:num w:numId="2" w16cid:durableId="2050952466">
    <w:abstractNumId w:val="2"/>
  </w:num>
  <w:num w:numId="3" w16cid:durableId="1419667679">
    <w:abstractNumId w:val="0"/>
  </w:num>
  <w:num w:numId="4" w16cid:durableId="99565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14630"/>
    <w:rsid w:val="00020138"/>
    <w:rsid w:val="00042B01"/>
    <w:rsid w:val="00072129"/>
    <w:rsid w:val="000A61A5"/>
    <w:rsid w:val="000C639F"/>
    <w:rsid w:val="000E7357"/>
    <w:rsid w:val="000F75B8"/>
    <w:rsid w:val="00133592"/>
    <w:rsid w:val="00141A71"/>
    <w:rsid w:val="0014511E"/>
    <w:rsid w:val="00146B69"/>
    <w:rsid w:val="00160769"/>
    <w:rsid w:val="00181CEC"/>
    <w:rsid w:val="00187837"/>
    <w:rsid w:val="001B327D"/>
    <w:rsid w:val="001C78B8"/>
    <w:rsid w:val="001D2EC9"/>
    <w:rsid w:val="001E2A74"/>
    <w:rsid w:val="001E63CB"/>
    <w:rsid w:val="001F028B"/>
    <w:rsid w:val="002066C4"/>
    <w:rsid w:val="00241448"/>
    <w:rsid w:val="002453B1"/>
    <w:rsid w:val="002965D7"/>
    <w:rsid w:val="002B1F03"/>
    <w:rsid w:val="002F3B26"/>
    <w:rsid w:val="0035040A"/>
    <w:rsid w:val="00374ACB"/>
    <w:rsid w:val="00385AD5"/>
    <w:rsid w:val="003A2874"/>
    <w:rsid w:val="00417C37"/>
    <w:rsid w:val="00422398"/>
    <w:rsid w:val="00427F40"/>
    <w:rsid w:val="004448F5"/>
    <w:rsid w:val="00470E8F"/>
    <w:rsid w:val="004743D3"/>
    <w:rsid w:val="00476558"/>
    <w:rsid w:val="00477321"/>
    <w:rsid w:val="004A76FA"/>
    <w:rsid w:val="004C5DF8"/>
    <w:rsid w:val="004D02AA"/>
    <w:rsid w:val="004D270D"/>
    <w:rsid w:val="00545C56"/>
    <w:rsid w:val="00593532"/>
    <w:rsid w:val="005944D4"/>
    <w:rsid w:val="0061759E"/>
    <w:rsid w:val="006304ED"/>
    <w:rsid w:val="00630795"/>
    <w:rsid w:val="0064087A"/>
    <w:rsid w:val="006A3EA5"/>
    <w:rsid w:val="006A442B"/>
    <w:rsid w:val="006B012B"/>
    <w:rsid w:val="006C3A0B"/>
    <w:rsid w:val="006C524C"/>
    <w:rsid w:val="006D018B"/>
    <w:rsid w:val="006F38B4"/>
    <w:rsid w:val="0070367A"/>
    <w:rsid w:val="00724BB4"/>
    <w:rsid w:val="00724F33"/>
    <w:rsid w:val="00732CF5"/>
    <w:rsid w:val="00792FD5"/>
    <w:rsid w:val="007A18DA"/>
    <w:rsid w:val="007C0F5B"/>
    <w:rsid w:val="007E532B"/>
    <w:rsid w:val="00861D21"/>
    <w:rsid w:val="00892924"/>
    <w:rsid w:val="008958C2"/>
    <w:rsid w:val="008A0D1D"/>
    <w:rsid w:val="008A2F0E"/>
    <w:rsid w:val="008E592D"/>
    <w:rsid w:val="00900EC6"/>
    <w:rsid w:val="00901188"/>
    <w:rsid w:val="009115A5"/>
    <w:rsid w:val="00955288"/>
    <w:rsid w:val="009A3A39"/>
    <w:rsid w:val="009B62DF"/>
    <w:rsid w:val="009E635F"/>
    <w:rsid w:val="009F6016"/>
    <w:rsid w:val="00A25107"/>
    <w:rsid w:val="00A3096F"/>
    <w:rsid w:val="00A42ACC"/>
    <w:rsid w:val="00A63CE6"/>
    <w:rsid w:val="00A66FD0"/>
    <w:rsid w:val="00AD2781"/>
    <w:rsid w:val="00AD2F54"/>
    <w:rsid w:val="00AF44CF"/>
    <w:rsid w:val="00B5341A"/>
    <w:rsid w:val="00B5568B"/>
    <w:rsid w:val="00B601BB"/>
    <w:rsid w:val="00B660BA"/>
    <w:rsid w:val="00B8221A"/>
    <w:rsid w:val="00B93718"/>
    <w:rsid w:val="00B95A35"/>
    <w:rsid w:val="00B96E3B"/>
    <w:rsid w:val="00BB23E6"/>
    <w:rsid w:val="00BE6FF2"/>
    <w:rsid w:val="00BF74E9"/>
    <w:rsid w:val="00BF7BFD"/>
    <w:rsid w:val="00C01834"/>
    <w:rsid w:val="00C14C89"/>
    <w:rsid w:val="00C174A8"/>
    <w:rsid w:val="00C24D59"/>
    <w:rsid w:val="00C37302"/>
    <w:rsid w:val="00C44FC9"/>
    <w:rsid w:val="00C92ECE"/>
    <w:rsid w:val="00CA3ACF"/>
    <w:rsid w:val="00D1622D"/>
    <w:rsid w:val="00D320E0"/>
    <w:rsid w:val="00D47DA0"/>
    <w:rsid w:val="00D56CEB"/>
    <w:rsid w:val="00D928FC"/>
    <w:rsid w:val="00D93A54"/>
    <w:rsid w:val="00DA17F8"/>
    <w:rsid w:val="00DC4841"/>
    <w:rsid w:val="00DD404C"/>
    <w:rsid w:val="00DF679B"/>
    <w:rsid w:val="00E1060A"/>
    <w:rsid w:val="00E25CBB"/>
    <w:rsid w:val="00E55362"/>
    <w:rsid w:val="00E6064C"/>
    <w:rsid w:val="00E65E95"/>
    <w:rsid w:val="00E67E31"/>
    <w:rsid w:val="00E817B4"/>
    <w:rsid w:val="00EB3259"/>
    <w:rsid w:val="00EB4E6F"/>
    <w:rsid w:val="00EC1906"/>
    <w:rsid w:val="00EE6DD6"/>
    <w:rsid w:val="00F016D9"/>
    <w:rsid w:val="00F30DB6"/>
    <w:rsid w:val="00F7115A"/>
    <w:rsid w:val="00FC2D6C"/>
    <w:rsid w:val="00FD68DB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E532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14C89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l@wum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ek.krol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krol@wum.edu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5569-84C7-4A25-9B2F-9DAE02A5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1847</Words>
  <Characters>11086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Marzenna Klimaszewska</cp:lastModifiedBy>
  <cp:revision>14</cp:revision>
  <cp:lastPrinted>2020-02-05T09:19:00Z</cp:lastPrinted>
  <dcterms:created xsi:type="dcterms:W3CDTF">2023-09-06T12:19:00Z</dcterms:created>
  <dcterms:modified xsi:type="dcterms:W3CDTF">2023-09-25T12:19:00Z</dcterms:modified>
</cp:coreProperties>
</file>